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BA384" w14:textId="44B5DEA7" w:rsidR="00EA13AB" w:rsidRPr="001101F4" w:rsidRDefault="00EA13AB" w:rsidP="00EA13AB">
      <w:pPr>
        <w:tabs>
          <w:tab w:val="left" w:pos="284"/>
        </w:tabs>
        <w:ind w:right="-2"/>
        <w:jc w:val="both"/>
        <w:rPr>
          <w:rFonts w:ascii="Arial" w:hAnsi="Arial"/>
          <w:b/>
          <w:sz w:val="13"/>
          <w:szCs w:val="13"/>
        </w:rPr>
      </w:pPr>
      <w:r w:rsidRPr="001101F4">
        <w:rPr>
          <w:rFonts w:ascii="Arial" w:hAnsi="Arial"/>
          <w:sz w:val="13"/>
          <w:szCs w:val="13"/>
        </w:rPr>
        <w:tab/>
        <w:t xml:space="preserve">  </w:t>
      </w:r>
      <w:r w:rsidRPr="001101F4">
        <w:rPr>
          <w:rFonts w:ascii="Arial" w:hAnsi="Arial"/>
          <w:b/>
          <w:sz w:val="13"/>
          <w:szCs w:val="13"/>
        </w:rPr>
        <w:t>Inschrijving, betaling en voordracht</w:t>
      </w:r>
    </w:p>
    <w:p w14:paraId="48FCEA7A" w14:textId="4331585D" w:rsidR="00EA13AB" w:rsidRPr="001101F4" w:rsidRDefault="00EA13AB" w:rsidP="63E81884">
      <w:pPr>
        <w:numPr>
          <w:ilvl w:val="0"/>
          <w:numId w:val="1"/>
        </w:numPr>
        <w:ind w:right="-2"/>
        <w:jc w:val="both"/>
        <w:rPr>
          <w:rFonts w:ascii="Arial" w:hAnsi="Arial"/>
          <w:sz w:val="13"/>
          <w:szCs w:val="13"/>
        </w:rPr>
      </w:pPr>
      <w:r w:rsidRPr="63E81884">
        <w:rPr>
          <w:rFonts w:ascii="Arial" w:hAnsi="Arial"/>
          <w:sz w:val="13"/>
          <w:szCs w:val="13"/>
        </w:rPr>
        <w:t xml:space="preserve">Voordracht voor een vergunning zal alleen plaatsvinden nadat het verschuldigde bedrag </w:t>
      </w:r>
      <w:r w:rsidR="003019D0">
        <w:rPr>
          <w:rFonts w:ascii="Arial" w:hAnsi="Arial"/>
          <w:sz w:val="13"/>
          <w:szCs w:val="13"/>
        </w:rPr>
        <w:t>(</w:t>
      </w:r>
      <w:r w:rsidR="00844AF7">
        <w:rPr>
          <w:rFonts w:ascii="Arial" w:hAnsi="Arial"/>
          <w:sz w:val="13"/>
          <w:szCs w:val="13"/>
        </w:rPr>
        <w:t xml:space="preserve">en eventuele openstaande facturen van voorgaande edities) </w:t>
      </w:r>
      <w:r w:rsidRPr="63E81884">
        <w:rPr>
          <w:rFonts w:ascii="Arial" w:hAnsi="Arial"/>
          <w:sz w:val="13"/>
          <w:szCs w:val="13"/>
        </w:rPr>
        <w:t xml:space="preserve">volledig betaald is aan de Stichting </w:t>
      </w:r>
      <w:proofErr w:type="spellStart"/>
      <w:r w:rsidRPr="63E81884">
        <w:rPr>
          <w:rFonts w:ascii="Arial" w:hAnsi="Arial"/>
          <w:sz w:val="13"/>
          <w:szCs w:val="13"/>
        </w:rPr>
        <w:t>Vierdaagsefeesten</w:t>
      </w:r>
      <w:proofErr w:type="spellEnd"/>
      <w:r w:rsidRPr="63E81884">
        <w:rPr>
          <w:rFonts w:ascii="Arial" w:hAnsi="Arial"/>
          <w:sz w:val="13"/>
          <w:szCs w:val="13"/>
        </w:rPr>
        <w:t xml:space="preserve"> Nijmegen, hierna te noemen: “</w:t>
      </w:r>
      <w:r w:rsidRPr="63E81884">
        <w:rPr>
          <w:rFonts w:ascii="Arial" w:hAnsi="Arial"/>
          <w:i/>
          <w:iCs/>
          <w:sz w:val="13"/>
          <w:szCs w:val="13"/>
        </w:rPr>
        <w:t>Stichting</w:t>
      </w:r>
      <w:r w:rsidRPr="63E81884">
        <w:rPr>
          <w:rFonts w:ascii="Arial" w:hAnsi="Arial"/>
          <w:sz w:val="13"/>
          <w:szCs w:val="13"/>
        </w:rPr>
        <w:t>”.</w:t>
      </w:r>
    </w:p>
    <w:p w14:paraId="29BC16E6" w14:textId="545BE95E" w:rsidR="00EA13AB" w:rsidRPr="001101F4" w:rsidRDefault="00EA13AB" w:rsidP="63E81884">
      <w:pPr>
        <w:numPr>
          <w:ilvl w:val="0"/>
          <w:numId w:val="1"/>
        </w:numPr>
        <w:ind w:right="-2"/>
        <w:jc w:val="both"/>
        <w:rPr>
          <w:rFonts w:ascii="Arial" w:hAnsi="Arial"/>
          <w:sz w:val="13"/>
          <w:szCs w:val="13"/>
        </w:rPr>
      </w:pPr>
      <w:r w:rsidRPr="63E81884">
        <w:rPr>
          <w:rFonts w:ascii="Arial" w:hAnsi="Arial"/>
          <w:sz w:val="13"/>
          <w:szCs w:val="13"/>
        </w:rPr>
        <w:t>Van de te betalen bedragen dient 50% van de totaalnota per 15 mei van het betreffende jaar betaald te zijn</w:t>
      </w:r>
      <w:r w:rsidR="00B20810" w:rsidRPr="63E81884">
        <w:rPr>
          <w:rFonts w:ascii="Arial" w:hAnsi="Arial"/>
          <w:sz w:val="13"/>
          <w:szCs w:val="13"/>
        </w:rPr>
        <w:t>, d</w:t>
      </w:r>
      <w:r w:rsidRPr="63E81884">
        <w:rPr>
          <w:rFonts w:ascii="Arial" w:hAnsi="Arial"/>
          <w:sz w:val="13"/>
          <w:szCs w:val="13"/>
        </w:rPr>
        <w:t xml:space="preserve">e resterende 50% moet </w:t>
      </w:r>
      <w:r w:rsidR="00383C9D" w:rsidRPr="63E81884">
        <w:rPr>
          <w:rFonts w:ascii="Arial" w:hAnsi="Arial"/>
          <w:sz w:val="13"/>
          <w:szCs w:val="13"/>
        </w:rPr>
        <w:t xml:space="preserve">per </w:t>
      </w:r>
      <w:r w:rsidRPr="63E81884">
        <w:rPr>
          <w:rFonts w:ascii="Arial" w:hAnsi="Arial"/>
          <w:sz w:val="13"/>
          <w:szCs w:val="13"/>
        </w:rPr>
        <w:t xml:space="preserve">15 juni van het betreffende jaar voldaan zijn. In geval van niet tijdige betaling vervalt de inschrijving </w:t>
      </w:r>
      <w:r w:rsidR="00383C9D" w:rsidRPr="63E81884">
        <w:rPr>
          <w:rFonts w:ascii="Arial" w:hAnsi="Arial"/>
          <w:sz w:val="13"/>
          <w:szCs w:val="13"/>
        </w:rPr>
        <w:t>per direct.</w:t>
      </w:r>
    </w:p>
    <w:p w14:paraId="721A0EE6" w14:textId="68E4A310" w:rsidR="00EA13AB" w:rsidRPr="001101F4" w:rsidRDefault="00121FB9" w:rsidP="63E81884">
      <w:pPr>
        <w:numPr>
          <w:ilvl w:val="0"/>
          <w:numId w:val="1"/>
        </w:numPr>
        <w:ind w:right="-2"/>
        <w:jc w:val="both"/>
        <w:rPr>
          <w:rFonts w:ascii="Arial" w:hAnsi="Arial"/>
          <w:sz w:val="13"/>
          <w:szCs w:val="13"/>
        </w:rPr>
      </w:pPr>
      <w:r w:rsidRPr="63E81884">
        <w:rPr>
          <w:rFonts w:ascii="Arial" w:hAnsi="Arial"/>
          <w:sz w:val="13"/>
          <w:szCs w:val="13"/>
        </w:rPr>
        <w:t>Contante b</w:t>
      </w:r>
      <w:r w:rsidR="00EA13AB" w:rsidRPr="63E81884">
        <w:rPr>
          <w:rFonts w:ascii="Arial" w:hAnsi="Arial"/>
          <w:sz w:val="13"/>
          <w:szCs w:val="13"/>
        </w:rPr>
        <w:t xml:space="preserve">etaling is niet mogelijk. </w:t>
      </w:r>
    </w:p>
    <w:p w14:paraId="2FC74175" w14:textId="12A11294" w:rsidR="00EA13AB" w:rsidRDefault="00EA13AB" w:rsidP="63E81884">
      <w:pPr>
        <w:numPr>
          <w:ilvl w:val="0"/>
          <w:numId w:val="1"/>
        </w:numPr>
        <w:ind w:right="-2"/>
        <w:jc w:val="both"/>
        <w:rPr>
          <w:rFonts w:ascii="Arial" w:hAnsi="Arial"/>
          <w:sz w:val="13"/>
          <w:szCs w:val="13"/>
        </w:rPr>
      </w:pPr>
      <w:r w:rsidRPr="63E81884">
        <w:rPr>
          <w:rFonts w:ascii="Arial" w:hAnsi="Arial"/>
          <w:sz w:val="13"/>
          <w:szCs w:val="13"/>
        </w:rPr>
        <w:t>Alle vermelde bedragen zijn in euro’s.</w:t>
      </w:r>
    </w:p>
    <w:p w14:paraId="1A3291C8" w14:textId="01482E8D" w:rsidR="00C33C77" w:rsidRDefault="00007DC9" w:rsidP="63E81884">
      <w:pPr>
        <w:numPr>
          <w:ilvl w:val="0"/>
          <w:numId w:val="1"/>
        </w:numPr>
        <w:ind w:right="-2"/>
        <w:jc w:val="both"/>
        <w:rPr>
          <w:rFonts w:ascii="Arial" w:hAnsi="Arial"/>
          <w:sz w:val="13"/>
          <w:szCs w:val="13"/>
        </w:rPr>
      </w:pPr>
      <w:r>
        <w:rPr>
          <w:rFonts w:ascii="Arial" w:hAnsi="Arial"/>
          <w:sz w:val="13"/>
          <w:szCs w:val="13"/>
        </w:rPr>
        <w:t xml:space="preserve">Alle gestelde voorwaarden, bepalingen en/of bedragen die </w:t>
      </w:r>
      <w:r w:rsidR="00085BEE">
        <w:rPr>
          <w:rFonts w:ascii="Arial" w:hAnsi="Arial"/>
          <w:sz w:val="13"/>
          <w:szCs w:val="13"/>
        </w:rPr>
        <w:t>genoemd zijn bij inschrijving</w:t>
      </w:r>
      <w:r w:rsidR="001D5AF7">
        <w:rPr>
          <w:rFonts w:ascii="Arial" w:hAnsi="Arial"/>
          <w:sz w:val="13"/>
          <w:szCs w:val="13"/>
        </w:rPr>
        <w:t xml:space="preserve"> zijn leidend. </w:t>
      </w:r>
    </w:p>
    <w:p w14:paraId="52C1F641" w14:textId="20F44141" w:rsidR="005A1760" w:rsidRPr="001101F4" w:rsidRDefault="00514F63" w:rsidP="63E81884">
      <w:pPr>
        <w:numPr>
          <w:ilvl w:val="0"/>
          <w:numId w:val="1"/>
        </w:numPr>
        <w:ind w:right="-2"/>
        <w:jc w:val="both"/>
        <w:rPr>
          <w:rFonts w:ascii="Arial" w:hAnsi="Arial"/>
          <w:sz w:val="13"/>
          <w:szCs w:val="13"/>
        </w:rPr>
      </w:pPr>
      <w:r w:rsidRPr="5459921B">
        <w:rPr>
          <w:rFonts w:ascii="Arial" w:hAnsi="Arial"/>
          <w:sz w:val="13"/>
          <w:szCs w:val="13"/>
        </w:rPr>
        <w:t xml:space="preserve">De aanvrager/exploitant dient zich te houden aan </w:t>
      </w:r>
      <w:r w:rsidR="007B27E7" w:rsidRPr="5459921B">
        <w:rPr>
          <w:rFonts w:ascii="Arial" w:hAnsi="Arial"/>
          <w:sz w:val="13"/>
          <w:szCs w:val="13"/>
        </w:rPr>
        <w:t>alle gestelde deadlines door de Stichting</w:t>
      </w:r>
      <w:r w:rsidR="00DE3F73" w:rsidRPr="5459921B">
        <w:rPr>
          <w:rFonts w:ascii="Arial" w:hAnsi="Arial"/>
          <w:sz w:val="13"/>
          <w:szCs w:val="13"/>
        </w:rPr>
        <w:t xml:space="preserve">. </w:t>
      </w:r>
      <w:r w:rsidR="00ED255C" w:rsidRPr="5459921B">
        <w:rPr>
          <w:rFonts w:ascii="Arial" w:hAnsi="Arial"/>
          <w:sz w:val="13"/>
          <w:szCs w:val="13"/>
        </w:rPr>
        <w:t xml:space="preserve">Indien de aanvrager/exploitant </w:t>
      </w:r>
      <w:r w:rsidR="00774D4D" w:rsidRPr="5459921B">
        <w:rPr>
          <w:rFonts w:ascii="Arial" w:hAnsi="Arial"/>
          <w:sz w:val="13"/>
          <w:szCs w:val="13"/>
        </w:rPr>
        <w:t>zich niet aan deze gestelde deadlines</w:t>
      </w:r>
      <w:r w:rsidR="00216F55" w:rsidRPr="5459921B">
        <w:rPr>
          <w:rFonts w:ascii="Arial" w:hAnsi="Arial"/>
          <w:sz w:val="13"/>
          <w:szCs w:val="13"/>
        </w:rPr>
        <w:t xml:space="preserve"> </w:t>
      </w:r>
      <w:r w:rsidR="004E052B" w:rsidRPr="5459921B">
        <w:rPr>
          <w:rFonts w:ascii="Arial" w:hAnsi="Arial"/>
          <w:sz w:val="13"/>
          <w:szCs w:val="13"/>
        </w:rPr>
        <w:t>kan houden,</w:t>
      </w:r>
      <w:r w:rsidR="00EC331C" w:rsidRPr="5459921B">
        <w:rPr>
          <w:rFonts w:ascii="Arial" w:hAnsi="Arial"/>
          <w:sz w:val="13"/>
          <w:szCs w:val="13"/>
        </w:rPr>
        <w:t xml:space="preserve"> dan </w:t>
      </w:r>
      <w:r w:rsidR="00AD765C" w:rsidRPr="5459921B">
        <w:rPr>
          <w:rFonts w:ascii="Arial" w:hAnsi="Arial"/>
          <w:sz w:val="13"/>
          <w:szCs w:val="13"/>
        </w:rPr>
        <w:t xml:space="preserve">heeft de Stichting het recht om een boete van 5% op de </w:t>
      </w:r>
      <w:r w:rsidR="009327CF" w:rsidRPr="5459921B">
        <w:rPr>
          <w:rFonts w:ascii="Arial" w:hAnsi="Arial"/>
          <w:sz w:val="13"/>
          <w:szCs w:val="13"/>
        </w:rPr>
        <w:t xml:space="preserve">totale pachtsom </w:t>
      </w:r>
      <w:r w:rsidR="003D0B86" w:rsidRPr="5459921B">
        <w:rPr>
          <w:rFonts w:ascii="Arial" w:hAnsi="Arial"/>
          <w:sz w:val="13"/>
          <w:szCs w:val="13"/>
        </w:rPr>
        <w:t>op te leggen.</w:t>
      </w:r>
    </w:p>
    <w:p w14:paraId="0A26FF6C" w14:textId="2958DF8C" w:rsidR="00EA13AB" w:rsidRPr="001101F4" w:rsidRDefault="00EA13AB" w:rsidP="00EA13AB">
      <w:pPr>
        <w:ind w:left="360" w:right="-2"/>
        <w:jc w:val="both"/>
        <w:rPr>
          <w:rFonts w:ascii="Arial" w:hAnsi="Arial"/>
          <w:sz w:val="13"/>
          <w:szCs w:val="13"/>
        </w:rPr>
      </w:pPr>
    </w:p>
    <w:p w14:paraId="15218484" w14:textId="1BC4D9D3" w:rsidR="00EA13AB" w:rsidRPr="001101F4" w:rsidRDefault="00EA13AB" w:rsidP="00EA13AB">
      <w:pPr>
        <w:ind w:left="360" w:right="-2"/>
        <w:jc w:val="both"/>
        <w:rPr>
          <w:rFonts w:ascii="Arial" w:hAnsi="Arial"/>
          <w:b/>
          <w:sz w:val="13"/>
          <w:szCs w:val="13"/>
        </w:rPr>
      </w:pPr>
      <w:r w:rsidRPr="001101F4">
        <w:rPr>
          <w:rFonts w:ascii="Arial" w:hAnsi="Arial"/>
          <w:b/>
          <w:sz w:val="13"/>
          <w:szCs w:val="13"/>
        </w:rPr>
        <w:t>Verlening/weigering vergunning</w:t>
      </w:r>
    </w:p>
    <w:p w14:paraId="41E56ADC" w14:textId="27A8EEB7"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 xml:space="preserve">In geval de vergunning wordt geweigerd wordt het betaalde bedrag </w:t>
      </w:r>
      <w:r w:rsidR="00361DD7" w:rsidRPr="5459921B">
        <w:rPr>
          <w:rFonts w:ascii="Arial" w:hAnsi="Arial"/>
          <w:sz w:val="13"/>
          <w:szCs w:val="13"/>
        </w:rPr>
        <w:t>volledig</w:t>
      </w:r>
      <w:r w:rsidRPr="5459921B">
        <w:rPr>
          <w:rFonts w:ascii="Arial" w:hAnsi="Arial"/>
          <w:sz w:val="13"/>
          <w:szCs w:val="13"/>
        </w:rPr>
        <w:t xml:space="preserve"> aan de aanvrager gerestitueerd.</w:t>
      </w:r>
    </w:p>
    <w:p w14:paraId="19414886" w14:textId="231AC113"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 xml:space="preserve">In geval van annulering van de aanvraag door de aanvrager na 1 april van het betreffende jaar worden € </w:t>
      </w:r>
      <w:r w:rsidR="00CF1914" w:rsidRPr="5459921B">
        <w:rPr>
          <w:rFonts w:ascii="Arial" w:hAnsi="Arial"/>
          <w:sz w:val="13"/>
          <w:szCs w:val="13"/>
        </w:rPr>
        <w:t>100,-</w:t>
      </w:r>
      <w:r w:rsidRPr="5459921B">
        <w:rPr>
          <w:rFonts w:ascii="Arial" w:hAnsi="Arial"/>
          <w:sz w:val="13"/>
          <w:szCs w:val="13"/>
        </w:rPr>
        <w:t xml:space="preserve"> administratiekosten en de gemeentelijke legeskosten in rekening gebracht. De Stichting is dan gerechtigd de betreffende aangevraagde vergunning te verlenen aan (een) derde(n).</w:t>
      </w:r>
    </w:p>
    <w:p w14:paraId="788804E8" w14:textId="554CB995" w:rsidR="00EA13AB" w:rsidRPr="001101F4" w:rsidRDefault="00FD0791" w:rsidP="63E81884">
      <w:pPr>
        <w:numPr>
          <w:ilvl w:val="0"/>
          <w:numId w:val="1"/>
        </w:numPr>
        <w:ind w:right="-2"/>
        <w:jc w:val="both"/>
        <w:rPr>
          <w:rFonts w:ascii="Arial" w:hAnsi="Arial"/>
          <w:sz w:val="13"/>
          <w:szCs w:val="13"/>
        </w:rPr>
      </w:pPr>
      <w:r w:rsidRPr="5459921B">
        <w:rPr>
          <w:rFonts w:ascii="Arial" w:hAnsi="Arial"/>
          <w:sz w:val="13"/>
          <w:szCs w:val="13"/>
        </w:rPr>
        <w:t>Wanneer</w:t>
      </w:r>
      <w:r w:rsidR="00EA13AB" w:rsidRPr="5459921B">
        <w:rPr>
          <w:rFonts w:ascii="Arial" w:hAnsi="Arial"/>
          <w:sz w:val="13"/>
          <w:szCs w:val="13"/>
        </w:rPr>
        <w:t xml:space="preserve"> de aanvrager na 31 mei van het betreffende jaar de aanvraag wijzigt dan is €</w:t>
      </w:r>
      <w:r w:rsidR="00CF1914" w:rsidRPr="5459921B">
        <w:rPr>
          <w:rFonts w:ascii="Arial" w:hAnsi="Arial"/>
          <w:sz w:val="13"/>
          <w:szCs w:val="13"/>
        </w:rPr>
        <w:t xml:space="preserve"> 100,-</w:t>
      </w:r>
      <w:r w:rsidR="00EA13AB" w:rsidRPr="5459921B">
        <w:rPr>
          <w:rFonts w:ascii="Arial" w:hAnsi="Arial"/>
          <w:sz w:val="13"/>
          <w:szCs w:val="13"/>
        </w:rPr>
        <w:t xml:space="preserve"> administratiekosten verschuldigd. De Stichting is bevoegd om verzochte wijzigingen in de aanvraag niet te honoreren.</w:t>
      </w:r>
    </w:p>
    <w:p w14:paraId="15313C62" w14:textId="1EAC0214" w:rsidR="00EA13AB" w:rsidRDefault="00EA13AB" w:rsidP="63E81884">
      <w:pPr>
        <w:numPr>
          <w:ilvl w:val="0"/>
          <w:numId w:val="1"/>
        </w:numPr>
        <w:ind w:right="-2"/>
        <w:jc w:val="both"/>
        <w:rPr>
          <w:rFonts w:ascii="Arial" w:hAnsi="Arial"/>
          <w:sz w:val="13"/>
          <w:szCs w:val="13"/>
        </w:rPr>
      </w:pPr>
      <w:r w:rsidRPr="5459921B">
        <w:rPr>
          <w:rFonts w:ascii="Arial" w:hAnsi="Arial"/>
          <w:sz w:val="13"/>
          <w:szCs w:val="13"/>
        </w:rPr>
        <w:t xml:space="preserve">In de vergunning/pachttoestemming </w:t>
      </w:r>
      <w:r w:rsidR="00886A31" w:rsidRPr="5459921B">
        <w:rPr>
          <w:rFonts w:ascii="Arial" w:hAnsi="Arial"/>
          <w:sz w:val="13"/>
          <w:szCs w:val="13"/>
        </w:rPr>
        <w:t xml:space="preserve">zijn </w:t>
      </w:r>
      <w:r w:rsidRPr="5459921B">
        <w:rPr>
          <w:rFonts w:ascii="Arial" w:hAnsi="Arial"/>
          <w:sz w:val="13"/>
          <w:szCs w:val="13"/>
        </w:rPr>
        <w:t>de locatie en</w:t>
      </w:r>
      <w:r w:rsidR="58B039BB" w:rsidRPr="5459921B">
        <w:rPr>
          <w:rFonts w:ascii="Arial" w:hAnsi="Arial"/>
          <w:sz w:val="13"/>
          <w:szCs w:val="13"/>
        </w:rPr>
        <w:t xml:space="preserve"> maximale</w:t>
      </w:r>
      <w:r w:rsidRPr="5459921B">
        <w:rPr>
          <w:rFonts w:ascii="Arial" w:hAnsi="Arial"/>
          <w:sz w:val="13"/>
          <w:szCs w:val="13"/>
        </w:rPr>
        <w:t xml:space="preserve"> afmetingen van het terras en/of de standplaats aangegeven.</w:t>
      </w:r>
      <w:r w:rsidR="52CDD579" w:rsidRPr="5459921B">
        <w:rPr>
          <w:rFonts w:ascii="Arial" w:hAnsi="Arial"/>
          <w:sz w:val="13"/>
          <w:szCs w:val="13"/>
        </w:rPr>
        <w:t xml:space="preserve"> Alles wat de vergunninghouder plaatst moet binnen deze grenzen staan.</w:t>
      </w:r>
    </w:p>
    <w:p w14:paraId="2AB915D6" w14:textId="30C2710E" w:rsidR="00E505DD" w:rsidRPr="001101F4" w:rsidRDefault="00D75785" w:rsidP="63E81884">
      <w:pPr>
        <w:numPr>
          <w:ilvl w:val="0"/>
          <w:numId w:val="1"/>
        </w:numPr>
        <w:ind w:right="-2"/>
        <w:jc w:val="both"/>
        <w:rPr>
          <w:rFonts w:ascii="Arial" w:hAnsi="Arial"/>
          <w:sz w:val="13"/>
          <w:szCs w:val="13"/>
        </w:rPr>
      </w:pPr>
      <w:r w:rsidRPr="5459921B">
        <w:rPr>
          <w:rFonts w:ascii="Arial" w:hAnsi="Arial"/>
          <w:sz w:val="13"/>
          <w:szCs w:val="13"/>
        </w:rPr>
        <w:t xml:space="preserve">De aanvrager/exploitant gaat bij inschrijving akkoord met </w:t>
      </w:r>
      <w:r w:rsidR="001443FB" w:rsidRPr="5459921B">
        <w:rPr>
          <w:rFonts w:ascii="Arial" w:hAnsi="Arial"/>
          <w:sz w:val="13"/>
          <w:szCs w:val="13"/>
        </w:rPr>
        <w:t>de gestelde kosten en doorbelasting van kosten</w:t>
      </w:r>
      <w:r w:rsidR="00F5603D" w:rsidRPr="5459921B">
        <w:rPr>
          <w:rFonts w:ascii="Arial" w:hAnsi="Arial"/>
          <w:sz w:val="13"/>
          <w:szCs w:val="13"/>
        </w:rPr>
        <w:t xml:space="preserve">, zoals voor </w:t>
      </w:r>
      <w:r w:rsidR="002F1B3E" w:rsidRPr="5459921B">
        <w:rPr>
          <w:rFonts w:ascii="Arial" w:hAnsi="Arial"/>
          <w:sz w:val="13"/>
          <w:szCs w:val="13"/>
        </w:rPr>
        <w:t>stroom</w:t>
      </w:r>
      <w:r w:rsidR="00E60C68" w:rsidRPr="5459921B">
        <w:rPr>
          <w:rFonts w:ascii="Arial" w:hAnsi="Arial"/>
          <w:sz w:val="13"/>
          <w:szCs w:val="13"/>
        </w:rPr>
        <w:t xml:space="preserve">, water en aanpassingen van de openbare ruimte. De specificatie van deze voorwaarden en kosten </w:t>
      </w:r>
      <w:r w:rsidR="00E04256" w:rsidRPr="5459921B">
        <w:rPr>
          <w:rFonts w:ascii="Arial" w:hAnsi="Arial"/>
          <w:sz w:val="13"/>
          <w:szCs w:val="13"/>
        </w:rPr>
        <w:t>is</w:t>
      </w:r>
      <w:r w:rsidR="005C195A" w:rsidRPr="5459921B">
        <w:rPr>
          <w:rFonts w:ascii="Arial" w:hAnsi="Arial"/>
          <w:sz w:val="13"/>
          <w:szCs w:val="13"/>
        </w:rPr>
        <w:t xml:space="preserve"> </w:t>
      </w:r>
      <w:r w:rsidR="00DF5A04" w:rsidRPr="5459921B">
        <w:rPr>
          <w:rFonts w:ascii="Arial" w:hAnsi="Arial"/>
          <w:sz w:val="13"/>
          <w:szCs w:val="13"/>
        </w:rPr>
        <w:t xml:space="preserve">bijgevoegd aan de </w:t>
      </w:r>
      <w:r w:rsidR="00551B0C" w:rsidRPr="5459921B">
        <w:rPr>
          <w:rFonts w:ascii="Arial" w:hAnsi="Arial"/>
          <w:sz w:val="13"/>
          <w:szCs w:val="13"/>
        </w:rPr>
        <w:t>documenten</w:t>
      </w:r>
      <w:r w:rsidR="00E04256" w:rsidRPr="5459921B">
        <w:rPr>
          <w:rFonts w:ascii="Arial" w:hAnsi="Arial"/>
          <w:sz w:val="13"/>
          <w:szCs w:val="13"/>
        </w:rPr>
        <w:t xml:space="preserve"> die men heeft ontvangen voor inschrijving.</w:t>
      </w:r>
    </w:p>
    <w:p w14:paraId="1CE63812" w14:textId="55780CBD" w:rsidR="00EA13AB" w:rsidRPr="005740F9" w:rsidRDefault="00EA13AB" w:rsidP="63E81884">
      <w:pPr>
        <w:numPr>
          <w:ilvl w:val="0"/>
          <w:numId w:val="1"/>
        </w:numPr>
        <w:ind w:right="-2"/>
        <w:jc w:val="both"/>
        <w:rPr>
          <w:rFonts w:ascii="Arial" w:hAnsi="Arial"/>
          <w:sz w:val="13"/>
          <w:szCs w:val="13"/>
        </w:rPr>
      </w:pPr>
      <w:r w:rsidRPr="5459921B">
        <w:rPr>
          <w:rFonts w:ascii="Arial" w:hAnsi="Arial"/>
          <w:sz w:val="13"/>
          <w:szCs w:val="13"/>
        </w:rPr>
        <w:t>De aanvrager/exploitant is verplicht voor een kraam en/of verkoopwagen e.d. te huren via een officiële marktkraam/verkoopwagen-verhuurde</w:t>
      </w:r>
      <w:r w:rsidR="00D73611" w:rsidRPr="5459921B">
        <w:rPr>
          <w:rFonts w:ascii="Arial" w:hAnsi="Arial"/>
          <w:sz w:val="13"/>
          <w:szCs w:val="13"/>
        </w:rPr>
        <w:t xml:space="preserve">r </w:t>
      </w:r>
      <w:r w:rsidRPr="5459921B">
        <w:rPr>
          <w:rFonts w:ascii="Arial" w:hAnsi="Arial"/>
          <w:sz w:val="13"/>
          <w:szCs w:val="13"/>
        </w:rPr>
        <w:t>dan</w:t>
      </w:r>
      <w:r w:rsidR="00565E4B" w:rsidRPr="5459921B">
        <w:rPr>
          <w:rFonts w:ascii="Arial" w:hAnsi="Arial"/>
          <w:sz w:val="13"/>
          <w:szCs w:val="13"/>
        </w:rPr>
        <w:t xml:space="preserve"> </w:t>
      </w:r>
      <w:r w:rsidRPr="5459921B">
        <w:rPr>
          <w:rFonts w:ascii="Arial" w:hAnsi="Arial"/>
          <w:sz w:val="13"/>
          <w:szCs w:val="13"/>
        </w:rPr>
        <w:t xml:space="preserve">wel dienen zelfgebouwde kramen/verkoopwagens te voldoen aan alle daaraan gestelde </w:t>
      </w:r>
      <w:r w:rsidR="00F64337" w:rsidRPr="5459921B">
        <w:rPr>
          <w:rFonts w:ascii="Arial" w:hAnsi="Arial"/>
          <w:sz w:val="13"/>
          <w:szCs w:val="13"/>
        </w:rPr>
        <w:t>wettelij</w:t>
      </w:r>
      <w:r w:rsidR="0015345C" w:rsidRPr="5459921B">
        <w:rPr>
          <w:rFonts w:ascii="Arial" w:hAnsi="Arial"/>
          <w:sz w:val="13"/>
          <w:szCs w:val="13"/>
        </w:rPr>
        <w:t>ke eisen</w:t>
      </w:r>
      <w:r w:rsidR="00200658" w:rsidRPr="5459921B">
        <w:rPr>
          <w:rFonts w:ascii="Arial" w:hAnsi="Arial"/>
          <w:sz w:val="13"/>
          <w:szCs w:val="13"/>
        </w:rPr>
        <w:t>.</w:t>
      </w:r>
      <w:r w:rsidRPr="5459921B">
        <w:rPr>
          <w:rFonts w:ascii="Arial" w:hAnsi="Arial"/>
          <w:sz w:val="13"/>
          <w:szCs w:val="13"/>
        </w:rPr>
        <w:t xml:space="preserve"> Ter plekke uitgebouwde kramen en verkoopwagens zijn niet toegestaan.</w:t>
      </w:r>
      <w:r w:rsidR="003402DB" w:rsidRPr="5459921B">
        <w:rPr>
          <w:rFonts w:ascii="Arial" w:hAnsi="Arial"/>
          <w:sz w:val="13"/>
          <w:szCs w:val="13"/>
        </w:rPr>
        <w:t xml:space="preserve"> </w:t>
      </w:r>
      <w:r w:rsidR="00396243" w:rsidRPr="5459921B">
        <w:rPr>
          <w:rFonts w:ascii="Arial" w:hAnsi="Arial"/>
          <w:sz w:val="13"/>
          <w:szCs w:val="13"/>
        </w:rPr>
        <w:t>Kramen en verkoopwagens die niet voldoen aan de wettelijke eisen worden op kosten van de betreffende exploitant verwijderd waarbij geen aanspraak kan worden gemaakt op terugbetaling van de pachtsom of enige andere vorm van schadevergoeding.</w:t>
      </w:r>
    </w:p>
    <w:p w14:paraId="4701D46B" w14:textId="72FFB779"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 xml:space="preserve">De aanvrager dient zelf zorg te dragen voor deugdelijke bekabeling, afdekking van de bekabeling met rubbermatten, (verdeel-)stekkers en leidingen van de stroom- en watervoorzieningen naar </w:t>
      </w:r>
      <w:r w:rsidR="00C911D1" w:rsidRPr="5459921B">
        <w:rPr>
          <w:rFonts w:ascii="Arial" w:hAnsi="Arial"/>
          <w:sz w:val="13"/>
          <w:szCs w:val="13"/>
        </w:rPr>
        <w:t xml:space="preserve">de </w:t>
      </w:r>
      <w:r w:rsidRPr="5459921B">
        <w:rPr>
          <w:rFonts w:ascii="Arial" w:hAnsi="Arial"/>
          <w:sz w:val="13"/>
          <w:szCs w:val="13"/>
        </w:rPr>
        <w:t xml:space="preserve">standplaats en/of terras. Reparatiekosten aan stroom- en watervoorzieningen veroorzaakt door het toedoen van de exploitant c.q. welke aan de exploitant zijn toe te rekenen worden bij de exploitant in rekening gebracht. </w:t>
      </w:r>
    </w:p>
    <w:p w14:paraId="2C3EEA75" w14:textId="48B425E6" w:rsidR="005D1980" w:rsidRPr="001101F4" w:rsidRDefault="000E034E" w:rsidP="63E81884">
      <w:pPr>
        <w:numPr>
          <w:ilvl w:val="0"/>
          <w:numId w:val="1"/>
        </w:numPr>
        <w:ind w:right="-2"/>
        <w:jc w:val="both"/>
        <w:rPr>
          <w:rFonts w:ascii="Arial" w:hAnsi="Arial"/>
          <w:sz w:val="13"/>
          <w:szCs w:val="13"/>
        </w:rPr>
      </w:pPr>
      <w:r w:rsidRPr="5459921B">
        <w:rPr>
          <w:rFonts w:ascii="Arial" w:hAnsi="Arial" w:cs="Arial"/>
          <w:sz w:val="13"/>
          <w:szCs w:val="13"/>
        </w:rPr>
        <w:t xml:space="preserve">De Stichting hanteert de voorwaarden als vastgelegd in het convenant </w:t>
      </w:r>
      <w:r w:rsidR="00262E8A" w:rsidRPr="5459921B">
        <w:rPr>
          <w:rFonts w:ascii="Arial" w:hAnsi="Arial" w:cs="Arial"/>
          <w:sz w:val="13"/>
          <w:szCs w:val="13"/>
        </w:rPr>
        <w:t>20</w:t>
      </w:r>
      <w:r w:rsidR="00D73611" w:rsidRPr="5459921B">
        <w:rPr>
          <w:rFonts w:ascii="Arial" w:hAnsi="Arial" w:cs="Arial"/>
          <w:sz w:val="13"/>
          <w:szCs w:val="13"/>
        </w:rPr>
        <w:t>2</w:t>
      </w:r>
      <w:r w:rsidR="00A90517" w:rsidRPr="5459921B">
        <w:rPr>
          <w:rFonts w:ascii="Arial" w:hAnsi="Arial" w:cs="Arial"/>
          <w:sz w:val="13"/>
          <w:szCs w:val="13"/>
        </w:rPr>
        <w:t>3</w:t>
      </w:r>
      <w:r w:rsidR="00D73611" w:rsidRPr="5459921B">
        <w:rPr>
          <w:rFonts w:ascii="Arial" w:hAnsi="Arial" w:cs="Arial"/>
          <w:sz w:val="13"/>
          <w:szCs w:val="13"/>
        </w:rPr>
        <w:t xml:space="preserve"> - 202</w:t>
      </w:r>
      <w:r w:rsidR="00485089" w:rsidRPr="5459921B">
        <w:rPr>
          <w:rFonts w:ascii="Arial" w:hAnsi="Arial" w:cs="Arial"/>
          <w:sz w:val="13"/>
          <w:szCs w:val="13"/>
        </w:rPr>
        <w:t>6</w:t>
      </w:r>
      <w:r w:rsidRPr="5459921B">
        <w:rPr>
          <w:rFonts w:ascii="Arial" w:hAnsi="Arial" w:cs="Arial"/>
          <w:sz w:val="13"/>
          <w:szCs w:val="13"/>
        </w:rPr>
        <w:t xml:space="preserve"> dan wel het daaropvolgende convenant met de Gemeente Nijmegen.</w:t>
      </w:r>
    </w:p>
    <w:p w14:paraId="04B55F54" w14:textId="72F83D80" w:rsidR="005D1980" w:rsidRPr="001101F4" w:rsidRDefault="005D1980" w:rsidP="63E81884">
      <w:pPr>
        <w:numPr>
          <w:ilvl w:val="0"/>
          <w:numId w:val="1"/>
        </w:numPr>
        <w:ind w:right="-2"/>
        <w:jc w:val="both"/>
        <w:rPr>
          <w:rFonts w:ascii="Arial" w:hAnsi="Arial"/>
          <w:sz w:val="13"/>
          <w:szCs w:val="13"/>
        </w:rPr>
      </w:pPr>
      <w:r w:rsidRPr="5459921B">
        <w:rPr>
          <w:rFonts w:ascii="Arial" w:hAnsi="Arial" w:cs="Arial"/>
          <w:sz w:val="13"/>
          <w:szCs w:val="13"/>
        </w:rPr>
        <w:t xml:space="preserve">Indien u voor </w:t>
      </w:r>
      <w:r w:rsidR="00EA27A6" w:rsidRPr="5459921B">
        <w:rPr>
          <w:rFonts w:ascii="Arial" w:hAnsi="Arial" w:cs="Arial"/>
          <w:sz w:val="13"/>
          <w:szCs w:val="13"/>
        </w:rPr>
        <w:t>de g</w:t>
      </w:r>
      <w:r w:rsidR="00274950" w:rsidRPr="5459921B">
        <w:rPr>
          <w:rFonts w:ascii="Arial" w:hAnsi="Arial" w:cs="Arial"/>
          <w:sz w:val="13"/>
          <w:szCs w:val="13"/>
        </w:rPr>
        <w:t xml:space="preserve">ecommuniceerde deadline </w:t>
      </w:r>
      <w:r w:rsidRPr="5459921B">
        <w:rPr>
          <w:rFonts w:ascii="Arial" w:hAnsi="Arial" w:cs="Arial"/>
          <w:sz w:val="13"/>
          <w:szCs w:val="13"/>
        </w:rPr>
        <w:t>geen vergunning</w:t>
      </w:r>
      <w:r w:rsidR="00274950" w:rsidRPr="5459921B">
        <w:rPr>
          <w:rFonts w:ascii="Arial" w:hAnsi="Arial" w:cs="Arial"/>
          <w:sz w:val="13"/>
          <w:szCs w:val="13"/>
        </w:rPr>
        <w:t>s</w:t>
      </w:r>
      <w:r w:rsidRPr="5459921B">
        <w:rPr>
          <w:rFonts w:ascii="Arial" w:hAnsi="Arial" w:cs="Arial"/>
          <w:sz w:val="13"/>
          <w:szCs w:val="13"/>
        </w:rPr>
        <w:t xml:space="preserve">aanvraag indient (of als blijkt dat u geen recht heeft op vergunning), vervalt het recht van inname van de openbare ruimte aan </w:t>
      </w:r>
      <w:r w:rsidR="00DF7844" w:rsidRPr="5459921B">
        <w:rPr>
          <w:rFonts w:ascii="Arial" w:hAnsi="Arial" w:cs="Arial"/>
          <w:sz w:val="13"/>
          <w:szCs w:val="13"/>
        </w:rPr>
        <w:t>de Stichting</w:t>
      </w:r>
      <w:r w:rsidRPr="5459921B">
        <w:rPr>
          <w:rFonts w:ascii="Arial" w:hAnsi="Arial" w:cs="Arial"/>
          <w:sz w:val="13"/>
          <w:szCs w:val="13"/>
        </w:rPr>
        <w:t xml:space="preserve">. </w:t>
      </w:r>
    </w:p>
    <w:p w14:paraId="3D16BE4E" w14:textId="16B9693C" w:rsidR="00F76B7D" w:rsidRDefault="00F76B7D" w:rsidP="63E81884">
      <w:pPr>
        <w:numPr>
          <w:ilvl w:val="0"/>
          <w:numId w:val="1"/>
        </w:numPr>
        <w:ind w:right="-2"/>
        <w:jc w:val="both"/>
        <w:rPr>
          <w:rFonts w:ascii="Arial" w:hAnsi="Arial"/>
          <w:sz w:val="13"/>
          <w:szCs w:val="13"/>
        </w:rPr>
      </w:pPr>
      <w:r w:rsidRPr="63E81884">
        <w:rPr>
          <w:rFonts w:ascii="Arial" w:hAnsi="Arial"/>
          <w:sz w:val="13"/>
          <w:szCs w:val="13"/>
        </w:rPr>
        <w:t>Een aantoonbaar klachtenpatroon (door het jaar heen) over de aanvrager, welk</w:t>
      </w:r>
      <w:r w:rsidR="00964352" w:rsidRPr="63E81884">
        <w:rPr>
          <w:rFonts w:ascii="Arial" w:hAnsi="Arial"/>
          <w:sz w:val="13"/>
          <w:szCs w:val="13"/>
        </w:rPr>
        <w:t>e</w:t>
      </w:r>
      <w:r w:rsidRPr="63E81884">
        <w:rPr>
          <w:rFonts w:ascii="Arial" w:hAnsi="Arial"/>
          <w:sz w:val="13"/>
          <w:szCs w:val="13"/>
        </w:rPr>
        <w:t xml:space="preserve"> bekend is bij de gemeente Nijmegen</w:t>
      </w:r>
      <w:r w:rsidR="7278C976" w:rsidRPr="63E81884">
        <w:rPr>
          <w:rFonts w:ascii="Arial" w:hAnsi="Arial"/>
          <w:sz w:val="13"/>
          <w:szCs w:val="13"/>
        </w:rPr>
        <w:t xml:space="preserve"> of stichting </w:t>
      </w:r>
      <w:proofErr w:type="spellStart"/>
      <w:r w:rsidR="7278C976" w:rsidRPr="63E81884">
        <w:rPr>
          <w:rFonts w:ascii="Arial" w:hAnsi="Arial"/>
          <w:sz w:val="13"/>
          <w:szCs w:val="13"/>
        </w:rPr>
        <w:t>Vierdaagsefeesten</w:t>
      </w:r>
      <w:proofErr w:type="spellEnd"/>
      <w:r w:rsidRPr="63E81884">
        <w:rPr>
          <w:rFonts w:ascii="Arial" w:hAnsi="Arial"/>
          <w:sz w:val="13"/>
          <w:szCs w:val="13"/>
        </w:rPr>
        <w:t xml:space="preserve">, kan leiden tot geen voordracht door </w:t>
      </w:r>
      <w:r w:rsidR="00964352" w:rsidRPr="63E81884">
        <w:rPr>
          <w:rFonts w:ascii="Arial" w:hAnsi="Arial"/>
          <w:sz w:val="13"/>
          <w:szCs w:val="13"/>
        </w:rPr>
        <w:t xml:space="preserve">de </w:t>
      </w:r>
      <w:r w:rsidRPr="63E81884">
        <w:rPr>
          <w:rFonts w:ascii="Arial" w:hAnsi="Arial"/>
          <w:sz w:val="13"/>
          <w:szCs w:val="13"/>
        </w:rPr>
        <w:t>Stichting</w:t>
      </w:r>
      <w:r w:rsidR="00964352" w:rsidRPr="63E81884">
        <w:rPr>
          <w:rFonts w:ascii="Arial" w:hAnsi="Arial"/>
          <w:sz w:val="13"/>
          <w:szCs w:val="13"/>
        </w:rPr>
        <w:t>.</w:t>
      </w:r>
    </w:p>
    <w:p w14:paraId="57B071A1" w14:textId="568012E8" w:rsidR="0088465A" w:rsidRPr="001101F4" w:rsidRDefault="007D5749" w:rsidP="63E81884">
      <w:pPr>
        <w:numPr>
          <w:ilvl w:val="0"/>
          <w:numId w:val="1"/>
        </w:numPr>
        <w:ind w:right="-2"/>
        <w:jc w:val="both"/>
        <w:rPr>
          <w:rFonts w:ascii="Arial" w:hAnsi="Arial"/>
          <w:sz w:val="13"/>
          <w:szCs w:val="13"/>
        </w:rPr>
      </w:pPr>
      <w:r w:rsidRPr="5459921B">
        <w:rPr>
          <w:rFonts w:ascii="Arial" w:hAnsi="Arial"/>
          <w:sz w:val="13"/>
          <w:szCs w:val="13"/>
        </w:rPr>
        <w:t>De aanvra</w:t>
      </w:r>
      <w:r w:rsidR="003D3CD0" w:rsidRPr="5459921B">
        <w:rPr>
          <w:rFonts w:ascii="Arial" w:hAnsi="Arial"/>
          <w:sz w:val="13"/>
          <w:szCs w:val="13"/>
        </w:rPr>
        <w:t>ger</w:t>
      </w:r>
      <w:r w:rsidRPr="5459921B">
        <w:rPr>
          <w:rFonts w:ascii="Arial" w:hAnsi="Arial"/>
          <w:sz w:val="13"/>
          <w:szCs w:val="13"/>
        </w:rPr>
        <w:t>/exploitant van</w:t>
      </w:r>
      <w:r w:rsidR="004C17CF" w:rsidRPr="5459921B">
        <w:rPr>
          <w:rFonts w:ascii="Arial" w:hAnsi="Arial"/>
          <w:sz w:val="13"/>
          <w:szCs w:val="13"/>
        </w:rPr>
        <w:t xml:space="preserve"> een evenementenplein en/of </w:t>
      </w:r>
      <w:proofErr w:type="spellStart"/>
      <w:r w:rsidR="004C17CF" w:rsidRPr="5459921B">
        <w:rPr>
          <w:rFonts w:ascii="Arial" w:hAnsi="Arial"/>
          <w:sz w:val="13"/>
          <w:szCs w:val="13"/>
        </w:rPr>
        <w:t>vermaakcentrum</w:t>
      </w:r>
      <w:proofErr w:type="spellEnd"/>
      <w:r w:rsidR="004C17CF" w:rsidRPr="5459921B">
        <w:rPr>
          <w:rFonts w:ascii="Arial" w:hAnsi="Arial"/>
          <w:sz w:val="13"/>
          <w:szCs w:val="13"/>
        </w:rPr>
        <w:t xml:space="preserve"> is voorafgaand aan het evenement verplicht</w:t>
      </w:r>
      <w:r w:rsidR="00B3285B" w:rsidRPr="5459921B">
        <w:rPr>
          <w:rFonts w:ascii="Arial" w:hAnsi="Arial"/>
          <w:sz w:val="13"/>
          <w:szCs w:val="13"/>
        </w:rPr>
        <w:t xml:space="preserve"> </w:t>
      </w:r>
      <w:r w:rsidR="00FE116B" w:rsidRPr="5459921B">
        <w:rPr>
          <w:rFonts w:ascii="Arial" w:hAnsi="Arial"/>
          <w:sz w:val="13"/>
          <w:szCs w:val="13"/>
        </w:rPr>
        <w:t xml:space="preserve">zijn of haar plannen </w:t>
      </w:r>
      <w:r w:rsidR="009427AF" w:rsidRPr="5459921B">
        <w:rPr>
          <w:rFonts w:ascii="Arial" w:hAnsi="Arial"/>
          <w:sz w:val="13"/>
          <w:szCs w:val="13"/>
        </w:rPr>
        <w:t>af te stemmen</w:t>
      </w:r>
      <w:r w:rsidR="00991EF2" w:rsidRPr="5459921B">
        <w:rPr>
          <w:rFonts w:ascii="Arial" w:hAnsi="Arial"/>
          <w:sz w:val="13"/>
          <w:szCs w:val="13"/>
        </w:rPr>
        <w:t xml:space="preserve"> </w:t>
      </w:r>
      <w:proofErr w:type="spellStart"/>
      <w:r w:rsidR="00991EF2" w:rsidRPr="5459921B">
        <w:rPr>
          <w:rFonts w:ascii="Arial" w:hAnsi="Arial"/>
          <w:sz w:val="13"/>
          <w:szCs w:val="13"/>
        </w:rPr>
        <w:t>cq</w:t>
      </w:r>
      <w:proofErr w:type="spellEnd"/>
      <w:r w:rsidR="00991EF2" w:rsidRPr="5459921B">
        <w:rPr>
          <w:rFonts w:ascii="Arial" w:hAnsi="Arial"/>
          <w:sz w:val="13"/>
          <w:szCs w:val="13"/>
        </w:rPr>
        <w:t xml:space="preserve"> te communiceren met direct belanghebbenden in de omgeving</w:t>
      </w:r>
      <w:r w:rsidR="00D263A0" w:rsidRPr="5459921B">
        <w:rPr>
          <w:rFonts w:ascii="Arial" w:hAnsi="Arial"/>
          <w:sz w:val="13"/>
          <w:szCs w:val="13"/>
        </w:rPr>
        <w:t xml:space="preserve"> </w:t>
      </w:r>
      <w:r w:rsidR="00991EF2" w:rsidRPr="5459921B">
        <w:rPr>
          <w:rFonts w:ascii="Arial" w:hAnsi="Arial"/>
          <w:sz w:val="13"/>
          <w:szCs w:val="13"/>
        </w:rPr>
        <w:t>(</w:t>
      </w:r>
      <w:r w:rsidR="001078E0" w:rsidRPr="5459921B">
        <w:rPr>
          <w:rFonts w:ascii="Arial" w:hAnsi="Arial"/>
          <w:sz w:val="13"/>
          <w:szCs w:val="13"/>
        </w:rPr>
        <w:t xml:space="preserve">bijvoorbeeld </w:t>
      </w:r>
      <w:r w:rsidR="00EF2622" w:rsidRPr="5459921B">
        <w:rPr>
          <w:rFonts w:ascii="Arial" w:hAnsi="Arial"/>
          <w:sz w:val="13"/>
          <w:szCs w:val="13"/>
        </w:rPr>
        <w:t>omwonenden, winkeliers</w:t>
      </w:r>
      <w:r w:rsidR="008436E6" w:rsidRPr="5459921B">
        <w:rPr>
          <w:rFonts w:ascii="Arial" w:hAnsi="Arial"/>
          <w:sz w:val="13"/>
          <w:szCs w:val="13"/>
        </w:rPr>
        <w:t xml:space="preserve"> en/of horecagelegenheden)</w:t>
      </w:r>
      <w:r w:rsidR="00963BAE" w:rsidRPr="5459921B">
        <w:rPr>
          <w:rFonts w:ascii="Arial" w:hAnsi="Arial"/>
          <w:sz w:val="13"/>
          <w:szCs w:val="13"/>
        </w:rPr>
        <w:t xml:space="preserve">. </w:t>
      </w:r>
      <w:r w:rsidR="00ED18AD" w:rsidRPr="5459921B">
        <w:rPr>
          <w:rFonts w:ascii="Arial" w:hAnsi="Arial"/>
          <w:sz w:val="13"/>
          <w:szCs w:val="13"/>
        </w:rPr>
        <w:t>De wijze van afstemming moet worden aangetoond</w:t>
      </w:r>
      <w:r w:rsidR="00EB7B53" w:rsidRPr="5459921B">
        <w:rPr>
          <w:rFonts w:ascii="Arial" w:hAnsi="Arial"/>
          <w:sz w:val="13"/>
          <w:szCs w:val="13"/>
        </w:rPr>
        <w:t xml:space="preserve"> in de vergunningsaanvraag.</w:t>
      </w:r>
    </w:p>
    <w:p w14:paraId="2C8F974B" w14:textId="77777777" w:rsidR="00EA13AB" w:rsidRPr="001101F4" w:rsidRDefault="00EA13AB" w:rsidP="00EA13AB">
      <w:pPr>
        <w:ind w:right="-2"/>
        <w:jc w:val="both"/>
        <w:rPr>
          <w:rFonts w:ascii="Arial" w:hAnsi="Arial"/>
          <w:sz w:val="13"/>
          <w:szCs w:val="13"/>
        </w:rPr>
      </w:pPr>
    </w:p>
    <w:p w14:paraId="1BABF3BC" w14:textId="77777777" w:rsidR="00EA13AB" w:rsidRPr="001101F4" w:rsidRDefault="00EA13AB" w:rsidP="00EA13AB">
      <w:pPr>
        <w:ind w:left="360" w:right="-2"/>
        <w:jc w:val="both"/>
        <w:rPr>
          <w:rFonts w:ascii="Arial" w:hAnsi="Arial"/>
          <w:b/>
          <w:sz w:val="13"/>
          <w:szCs w:val="13"/>
        </w:rPr>
      </w:pPr>
      <w:r w:rsidRPr="001101F4">
        <w:rPr>
          <w:rFonts w:ascii="Arial" w:hAnsi="Arial"/>
          <w:b/>
          <w:sz w:val="13"/>
          <w:szCs w:val="13"/>
        </w:rPr>
        <w:t>Gedurende het evenement</w:t>
      </w:r>
    </w:p>
    <w:p w14:paraId="2EB244D2" w14:textId="5EA554E5" w:rsidR="00EA13AB" w:rsidRPr="001101F4" w:rsidRDefault="00F76C14" w:rsidP="63E81884">
      <w:pPr>
        <w:numPr>
          <w:ilvl w:val="0"/>
          <w:numId w:val="1"/>
        </w:numPr>
        <w:ind w:right="-2"/>
        <w:jc w:val="both"/>
        <w:rPr>
          <w:rFonts w:ascii="Arial" w:hAnsi="Arial"/>
          <w:sz w:val="13"/>
          <w:szCs w:val="13"/>
        </w:rPr>
      </w:pPr>
      <w:r w:rsidRPr="5459921B">
        <w:rPr>
          <w:rFonts w:ascii="Arial" w:hAnsi="Arial"/>
          <w:sz w:val="13"/>
          <w:szCs w:val="13"/>
        </w:rPr>
        <w:t>Als</w:t>
      </w:r>
      <w:r w:rsidR="00CF1914" w:rsidRPr="5459921B">
        <w:rPr>
          <w:rFonts w:ascii="Arial" w:hAnsi="Arial"/>
          <w:sz w:val="13"/>
          <w:szCs w:val="13"/>
        </w:rPr>
        <w:t xml:space="preserve"> </w:t>
      </w:r>
      <w:r w:rsidR="00EA13AB" w:rsidRPr="5459921B">
        <w:rPr>
          <w:rFonts w:ascii="Arial" w:hAnsi="Arial"/>
          <w:sz w:val="13"/>
          <w:szCs w:val="13"/>
        </w:rPr>
        <w:t>in een tijdsbestek van 24 uur geen gebruik wordt gemaakt</w:t>
      </w:r>
      <w:r w:rsidR="008B1512" w:rsidRPr="5459921B">
        <w:rPr>
          <w:rFonts w:ascii="Arial" w:hAnsi="Arial"/>
          <w:sz w:val="13"/>
          <w:szCs w:val="13"/>
        </w:rPr>
        <w:t xml:space="preserve"> van</w:t>
      </w:r>
      <w:r w:rsidR="00EA13AB" w:rsidRPr="5459921B">
        <w:rPr>
          <w:rFonts w:ascii="Arial" w:hAnsi="Arial"/>
          <w:sz w:val="13"/>
          <w:szCs w:val="13"/>
        </w:rPr>
        <w:t xml:space="preserve"> een verleende vergunning is de Stichting gerechtigd de vergunde standplaats</w:t>
      </w:r>
      <w:r w:rsidR="00FB31E0" w:rsidRPr="5459921B">
        <w:rPr>
          <w:rFonts w:ascii="Arial" w:hAnsi="Arial"/>
          <w:sz w:val="13"/>
          <w:szCs w:val="13"/>
        </w:rPr>
        <w:t>/terras</w:t>
      </w:r>
      <w:r w:rsidR="00EA13AB" w:rsidRPr="5459921B">
        <w:rPr>
          <w:rFonts w:ascii="Arial" w:hAnsi="Arial"/>
          <w:sz w:val="13"/>
          <w:szCs w:val="13"/>
        </w:rPr>
        <w:t xml:space="preserve"> in te laten nemen door (een) derde(n).</w:t>
      </w:r>
    </w:p>
    <w:p w14:paraId="0806F7BF" w14:textId="77777777"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De exploitant dient zich te houden aan de door de gemeente Nijmegen voorgeschreven verkooptijden.</w:t>
      </w:r>
    </w:p>
    <w:p w14:paraId="285A1471" w14:textId="14DDDCDF" w:rsidR="00320946"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Het plaatsen van een verkoop-</w:t>
      </w:r>
      <w:r w:rsidR="00212A47" w:rsidRPr="5459921B">
        <w:rPr>
          <w:rFonts w:ascii="Arial" w:hAnsi="Arial"/>
          <w:sz w:val="13"/>
          <w:szCs w:val="13"/>
        </w:rPr>
        <w:t xml:space="preserve"> </w:t>
      </w:r>
      <w:r w:rsidRPr="5459921B">
        <w:rPr>
          <w:rFonts w:ascii="Arial" w:hAnsi="Arial"/>
          <w:sz w:val="13"/>
          <w:szCs w:val="13"/>
        </w:rPr>
        <w:t xml:space="preserve">c.q. tappunt op een </w:t>
      </w:r>
      <w:proofErr w:type="spellStart"/>
      <w:r w:rsidRPr="5459921B">
        <w:rPr>
          <w:rFonts w:ascii="Arial" w:hAnsi="Arial"/>
          <w:sz w:val="13"/>
          <w:szCs w:val="13"/>
        </w:rPr>
        <w:t>vermaakcentrum</w:t>
      </w:r>
      <w:proofErr w:type="spellEnd"/>
      <w:r w:rsidRPr="5459921B">
        <w:rPr>
          <w:rFonts w:ascii="Arial" w:hAnsi="Arial"/>
          <w:sz w:val="13"/>
          <w:szCs w:val="13"/>
        </w:rPr>
        <w:t xml:space="preserve"> is </w:t>
      </w:r>
      <w:r w:rsidR="00CF1914" w:rsidRPr="5459921B">
        <w:rPr>
          <w:rFonts w:ascii="Arial" w:hAnsi="Arial"/>
          <w:sz w:val="13"/>
          <w:szCs w:val="13"/>
        </w:rPr>
        <w:t>te allen tijde</w:t>
      </w:r>
      <w:r w:rsidRPr="5459921B">
        <w:rPr>
          <w:rFonts w:ascii="Arial" w:hAnsi="Arial"/>
          <w:sz w:val="13"/>
          <w:szCs w:val="13"/>
        </w:rPr>
        <w:t xml:space="preserve"> bindend gekoppeld aan het verzorgen van een programma met levende muziek en een terrasexploitatie. Voor het exploiteren van een </w:t>
      </w:r>
      <w:proofErr w:type="spellStart"/>
      <w:r w:rsidRPr="5459921B">
        <w:rPr>
          <w:rFonts w:ascii="Arial" w:hAnsi="Arial"/>
          <w:sz w:val="13"/>
          <w:szCs w:val="13"/>
        </w:rPr>
        <w:t>vermaakcentrum</w:t>
      </w:r>
      <w:proofErr w:type="spellEnd"/>
      <w:r w:rsidRPr="5459921B">
        <w:rPr>
          <w:rFonts w:ascii="Arial" w:hAnsi="Arial"/>
          <w:sz w:val="13"/>
          <w:szCs w:val="13"/>
        </w:rPr>
        <w:t xml:space="preserve"> moet door het college van burgemeester en wethouders van de gemeente Nijmegen een vergunning zijn verleend.</w:t>
      </w:r>
      <w:r w:rsidR="00E8701B" w:rsidRPr="5459921B">
        <w:rPr>
          <w:rFonts w:ascii="Arial" w:hAnsi="Arial"/>
          <w:sz w:val="13"/>
          <w:szCs w:val="13"/>
        </w:rPr>
        <w:t xml:space="preserve"> </w:t>
      </w:r>
    </w:p>
    <w:p w14:paraId="379A1263" w14:textId="2493E50F" w:rsidR="14C87136" w:rsidRPr="000D0D4C" w:rsidRDefault="00EA13AB" w:rsidP="00E8701B">
      <w:pPr>
        <w:numPr>
          <w:ilvl w:val="0"/>
          <w:numId w:val="1"/>
        </w:numPr>
        <w:ind w:right="-2"/>
        <w:jc w:val="both"/>
        <w:rPr>
          <w:rFonts w:ascii="Arial" w:hAnsi="Arial"/>
          <w:sz w:val="13"/>
          <w:szCs w:val="13"/>
        </w:rPr>
      </w:pPr>
      <w:r w:rsidRPr="00E8701B">
        <w:rPr>
          <w:rFonts w:ascii="Arial" w:hAnsi="Arial"/>
          <w:sz w:val="13"/>
          <w:szCs w:val="13"/>
        </w:rPr>
        <w:t xml:space="preserve">De aanvrager/exploitant verklaart bekend en akkoord te zijn met de voorwaarden en bepalingen van de </w:t>
      </w:r>
      <w:r w:rsidR="009A02B5" w:rsidRPr="00E8701B">
        <w:rPr>
          <w:rFonts w:ascii="Arial" w:hAnsi="Arial"/>
          <w:sz w:val="13"/>
          <w:szCs w:val="13"/>
        </w:rPr>
        <w:t>g</w:t>
      </w:r>
      <w:r w:rsidRPr="00E8701B">
        <w:rPr>
          <w:rFonts w:ascii="Arial" w:hAnsi="Arial"/>
          <w:sz w:val="13"/>
          <w:szCs w:val="13"/>
        </w:rPr>
        <w:t xml:space="preserve">emeente Nijmegen, </w:t>
      </w:r>
      <w:r w:rsidR="009A02B5" w:rsidRPr="00E8701B">
        <w:rPr>
          <w:rFonts w:ascii="Arial" w:hAnsi="Arial"/>
          <w:sz w:val="13"/>
          <w:szCs w:val="13"/>
        </w:rPr>
        <w:t>b</w:t>
      </w:r>
      <w:r w:rsidRPr="00E8701B">
        <w:rPr>
          <w:rFonts w:ascii="Arial" w:hAnsi="Arial"/>
          <w:sz w:val="13"/>
          <w:szCs w:val="13"/>
        </w:rPr>
        <w:t xml:space="preserve">randweer, </w:t>
      </w:r>
      <w:proofErr w:type="spellStart"/>
      <w:r w:rsidR="00A8519C" w:rsidRPr="00E8701B">
        <w:rPr>
          <w:rFonts w:ascii="Arial" w:hAnsi="Arial"/>
          <w:sz w:val="13"/>
          <w:szCs w:val="13"/>
        </w:rPr>
        <w:t>Liander</w:t>
      </w:r>
      <w:proofErr w:type="spellEnd"/>
      <w:r w:rsidRPr="00E8701B">
        <w:rPr>
          <w:rFonts w:ascii="Arial" w:hAnsi="Arial"/>
          <w:sz w:val="13"/>
          <w:szCs w:val="13"/>
        </w:rPr>
        <w:t xml:space="preserve">, Inspectie </w:t>
      </w:r>
      <w:r w:rsidR="0C28A6F9" w:rsidRPr="00E8701B">
        <w:rPr>
          <w:rFonts w:ascii="Arial" w:hAnsi="Arial"/>
          <w:sz w:val="13"/>
          <w:szCs w:val="13"/>
        </w:rPr>
        <w:t>N</w:t>
      </w:r>
      <w:r w:rsidRPr="00E8701B">
        <w:rPr>
          <w:rFonts w:ascii="Arial" w:hAnsi="Arial"/>
          <w:sz w:val="13"/>
          <w:szCs w:val="13"/>
        </w:rPr>
        <w:t xml:space="preserve">VWA en de Stichting </w:t>
      </w:r>
      <w:proofErr w:type="spellStart"/>
      <w:r w:rsidRPr="00E8701B">
        <w:rPr>
          <w:rFonts w:ascii="Arial" w:hAnsi="Arial"/>
          <w:sz w:val="13"/>
          <w:szCs w:val="13"/>
        </w:rPr>
        <w:t>V</w:t>
      </w:r>
      <w:r w:rsidR="00170B01" w:rsidRPr="00E8701B">
        <w:rPr>
          <w:rFonts w:ascii="Arial" w:hAnsi="Arial"/>
          <w:sz w:val="13"/>
          <w:szCs w:val="13"/>
        </w:rPr>
        <w:t>ierdaagsefeesten</w:t>
      </w:r>
      <w:proofErr w:type="spellEnd"/>
      <w:r w:rsidRPr="00E8701B">
        <w:rPr>
          <w:rFonts w:ascii="Arial" w:hAnsi="Arial"/>
          <w:sz w:val="13"/>
          <w:szCs w:val="13"/>
        </w:rPr>
        <w:t>.</w:t>
      </w:r>
      <w:r w:rsidR="0083744A">
        <w:rPr>
          <w:rFonts w:ascii="Arial" w:hAnsi="Arial"/>
          <w:sz w:val="13"/>
          <w:szCs w:val="13"/>
        </w:rPr>
        <w:t xml:space="preserve"> </w:t>
      </w:r>
      <w:r w:rsidR="14C87136" w:rsidRPr="63E81884">
        <w:rPr>
          <w:rFonts w:ascii="Arial" w:hAnsi="Arial"/>
          <w:sz w:val="13"/>
          <w:szCs w:val="13"/>
        </w:rPr>
        <w:t xml:space="preserve">De vergunninghouder gaat ermee akkoord dat de </w:t>
      </w:r>
      <w:r w:rsidR="14C87136" w:rsidRPr="000D0D4C">
        <w:rPr>
          <w:rFonts w:ascii="Arial" w:hAnsi="Arial"/>
          <w:sz w:val="13"/>
          <w:szCs w:val="13"/>
        </w:rPr>
        <w:t xml:space="preserve">NVWA de op mijn bedrijf betrekking hebbende inspectieresultaten, de meldingen en de daarbij behorende correspondentie, gerelateerd aan de activiteiten op de Nijmeegse </w:t>
      </w:r>
      <w:proofErr w:type="spellStart"/>
      <w:r w:rsidR="14C87136" w:rsidRPr="000D0D4C">
        <w:rPr>
          <w:rFonts w:ascii="Arial" w:hAnsi="Arial"/>
          <w:sz w:val="13"/>
          <w:szCs w:val="13"/>
        </w:rPr>
        <w:t>Vierdaagsefeesten</w:t>
      </w:r>
      <w:proofErr w:type="spellEnd"/>
      <w:r w:rsidR="14C87136" w:rsidRPr="000D0D4C">
        <w:rPr>
          <w:rFonts w:ascii="Arial" w:hAnsi="Arial"/>
          <w:sz w:val="13"/>
          <w:szCs w:val="13"/>
        </w:rPr>
        <w:t xml:space="preserve"> mag verstrekken aan Stichting </w:t>
      </w:r>
      <w:proofErr w:type="spellStart"/>
      <w:r w:rsidR="14C87136" w:rsidRPr="000D0D4C">
        <w:rPr>
          <w:rFonts w:ascii="Arial" w:hAnsi="Arial"/>
          <w:sz w:val="13"/>
          <w:szCs w:val="13"/>
        </w:rPr>
        <w:t>Vierdaagsefeesten</w:t>
      </w:r>
      <w:proofErr w:type="spellEnd"/>
      <w:r w:rsidR="14C87136" w:rsidRPr="000D0D4C">
        <w:rPr>
          <w:rFonts w:ascii="Arial" w:hAnsi="Arial"/>
          <w:sz w:val="13"/>
          <w:szCs w:val="13"/>
        </w:rPr>
        <w:t xml:space="preserve"> Nijmegen.</w:t>
      </w:r>
    </w:p>
    <w:p w14:paraId="3318AF85" w14:textId="4A9C0B2D"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 xml:space="preserve">De gemeente zal tijdens de </w:t>
      </w:r>
      <w:proofErr w:type="spellStart"/>
      <w:r w:rsidRPr="5459921B">
        <w:rPr>
          <w:rFonts w:ascii="Arial" w:hAnsi="Arial"/>
          <w:sz w:val="13"/>
          <w:szCs w:val="13"/>
        </w:rPr>
        <w:t>Vierdaagsefeesten</w:t>
      </w:r>
      <w:proofErr w:type="spellEnd"/>
      <w:r w:rsidRPr="5459921B">
        <w:rPr>
          <w:rFonts w:ascii="Arial" w:hAnsi="Arial"/>
          <w:sz w:val="13"/>
          <w:szCs w:val="13"/>
        </w:rPr>
        <w:t xml:space="preserve"> stringente controle uitoefenen op de ingenomen </w:t>
      </w:r>
      <w:r w:rsidR="009D3E89" w:rsidRPr="5459921B">
        <w:rPr>
          <w:rFonts w:ascii="Arial" w:hAnsi="Arial"/>
          <w:sz w:val="13"/>
          <w:szCs w:val="13"/>
        </w:rPr>
        <w:t>vergunningen</w:t>
      </w:r>
      <w:r w:rsidRPr="5459921B">
        <w:rPr>
          <w:rFonts w:ascii="Arial" w:hAnsi="Arial"/>
          <w:sz w:val="13"/>
          <w:szCs w:val="13"/>
        </w:rPr>
        <w:t xml:space="preserve"> door de exploitanten naar aanleiding van de door de Stichting ingediende tekeningen.</w:t>
      </w:r>
    </w:p>
    <w:p w14:paraId="551253F6" w14:textId="6AB9999F"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De door de exploitant veroorzaakte schade</w:t>
      </w:r>
      <w:r w:rsidR="00A8519C" w:rsidRPr="5459921B">
        <w:rPr>
          <w:rFonts w:ascii="Arial" w:hAnsi="Arial"/>
          <w:sz w:val="13"/>
          <w:szCs w:val="13"/>
        </w:rPr>
        <w:t xml:space="preserve"> en/of vervuiling </w:t>
      </w:r>
      <w:r w:rsidRPr="5459921B">
        <w:rPr>
          <w:rFonts w:ascii="Arial" w:hAnsi="Arial"/>
          <w:sz w:val="13"/>
          <w:szCs w:val="13"/>
        </w:rPr>
        <w:t>en daarbij behorende herstelkosten aan de openbare ruimte en/of objecten in de openbare ruimte worden direct aan de exploitant c.q. vergunningenhouder in rekening gebracht.</w:t>
      </w:r>
    </w:p>
    <w:p w14:paraId="3B2BEB9E" w14:textId="6BCE005A" w:rsidR="00EA13AB" w:rsidRPr="001101F4" w:rsidRDefault="00EA13AB" w:rsidP="63E81884">
      <w:pPr>
        <w:numPr>
          <w:ilvl w:val="0"/>
          <w:numId w:val="1"/>
        </w:numPr>
        <w:ind w:right="-2"/>
        <w:jc w:val="both"/>
        <w:rPr>
          <w:rFonts w:ascii="Arial" w:hAnsi="Arial"/>
          <w:sz w:val="13"/>
          <w:szCs w:val="13"/>
        </w:rPr>
      </w:pPr>
      <w:r w:rsidRPr="5459921B">
        <w:rPr>
          <w:rFonts w:ascii="Arial" w:hAnsi="Arial" w:cs="Arial"/>
          <w:sz w:val="13"/>
          <w:szCs w:val="13"/>
        </w:rPr>
        <w:t xml:space="preserve">De Stichting is niet aansprakelijk voor enigerlei schade die een exploitant om wat voor reden dan ook lijdt tijdens het evenement. De Stichting is meer in het bijzonder niet aansprakelijk voor overmacht in onder andere doch niet uitsluitend natuurrampen, slecht weer, oorlog, blikseminslag en stroomuitval. De organisatie kan nimmer aansprakelijk worden gesteld voor indirecte of gevolgschade, waaronder schade als gevolg van omzetderving </w:t>
      </w:r>
      <w:proofErr w:type="spellStart"/>
      <w:r w:rsidRPr="5459921B">
        <w:rPr>
          <w:rFonts w:ascii="Arial" w:hAnsi="Arial" w:cs="Arial"/>
          <w:sz w:val="13"/>
          <w:szCs w:val="13"/>
        </w:rPr>
        <w:t>cq</w:t>
      </w:r>
      <w:proofErr w:type="spellEnd"/>
      <w:r w:rsidRPr="5459921B">
        <w:rPr>
          <w:rFonts w:ascii="Arial" w:hAnsi="Arial" w:cs="Arial"/>
          <w:sz w:val="13"/>
          <w:szCs w:val="13"/>
        </w:rPr>
        <w:t xml:space="preserve"> verlies, gemiste inkomsten en bedrijfsschade of schade van derden, </w:t>
      </w:r>
      <w:r w:rsidR="0059196B" w:rsidRPr="5459921B">
        <w:rPr>
          <w:rFonts w:ascii="Arial" w:hAnsi="Arial" w:cs="Arial"/>
          <w:sz w:val="13"/>
          <w:szCs w:val="13"/>
        </w:rPr>
        <w:t>en ook</w:t>
      </w:r>
      <w:r w:rsidRPr="5459921B">
        <w:rPr>
          <w:rFonts w:ascii="Arial" w:hAnsi="Arial" w:cs="Arial"/>
          <w:sz w:val="13"/>
          <w:szCs w:val="13"/>
        </w:rPr>
        <w:t xml:space="preserve"> immateriële schade.</w:t>
      </w:r>
      <w:r w:rsidR="009A2751" w:rsidRPr="5459921B">
        <w:rPr>
          <w:rFonts w:ascii="Arial" w:hAnsi="Arial" w:cs="Arial"/>
          <w:sz w:val="13"/>
          <w:szCs w:val="13"/>
        </w:rPr>
        <w:t xml:space="preserve"> </w:t>
      </w:r>
      <w:r w:rsidR="00CF1914" w:rsidRPr="5459921B">
        <w:rPr>
          <w:rFonts w:ascii="Arial" w:hAnsi="Arial" w:cs="Arial"/>
          <w:sz w:val="13"/>
          <w:szCs w:val="13"/>
        </w:rPr>
        <w:t>Ook</w:t>
      </w:r>
      <w:r w:rsidR="009A2751" w:rsidRPr="5459921B">
        <w:rPr>
          <w:rFonts w:ascii="Arial" w:hAnsi="Arial" w:cs="Arial"/>
          <w:sz w:val="13"/>
          <w:szCs w:val="13"/>
        </w:rPr>
        <w:t xml:space="preserve"> is de Stichting niet aansprakelijk voor enigerlei schade als gevolg van wijzigingen in (landelijke) wet- en regelgeving</w:t>
      </w:r>
      <w:r w:rsidR="009C2AEA" w:rsidRPr="5459921B">
        <w:rPr>
          <w:rFonts w:ascii="Arial" w:hAnsi="Arial" w:cs="Arial"/>
          <w:sz w:val="13"/>
          <w:szCs w:val="13"/>
        </w:rPr>
        <w:t xml:space="preserve"> en/of</w:t>
      </w:r>
      <w:r w:rsidR="008E2171" w:rsidRPr="5459921B">
        <w:rPr>
          <w:rFonts w:ascii="Arial" w:hAnsi="Arial" w:cs="Arial"/>
          <w:sz w:val="13"/>
          <w:szCs w:val="13"/>
        </w:rPr>
        <w:t xml:space="preserve"> opgelegde</w:t>
      </w:r>
      <w:r w:rsidR="009C2AEA" w:rsidRPr="5459921B">
        <w:rPr>
          <w:rFonts w:ascii="Arial" w:hAnsi="Arial" w:cs="Arial"/>
          <w:sz w:val="13"/>
          <w:szCs w:val="13"/>
        </w:rPr>
        <w:t xml:space="preserve"> wijzigingen </w:t>
      </w:r>
      <w:r w:rsidR="008E2171" w:rsidRPr="5459921B">
        <w:rPr>
          <w:rFonts w:ascii="Arial" w:hAnsi="Arial" w:cs="Arial"/>
          <w:sz w:val="13"/>
          <w:szCs w:val="13"/>
        </w:rPr>
        <w:t>met betrekking tot de vergunning</w:t>
      </w:r>
      <w:r w:rsidR="00CA4FD3" w:rsidRPr="5459921B">
        <w:rPr>
          <w:rFonts w:ascii="Arial" w:hAnsi="Arial" w:cs="Arial"/>
          <w:sz w:val="13"/>
          <w:szCs w:val="13"/>
        </w:rPr>
        <w:t>.</w:t>
      </w:r>
    </w:p>
    <w:p w14:paraId="2FD2F72F" w14:textId="403A95C8" w:rsidR="00C35EC4" w:rsidRDefault="00C35EC4" w:rsidP="63E81884">
      <w:pPr>
        <w:numPr>
          <w:ilvl w:val="0"/>
          <w:numId w:val="1"/>
        </w:numPr>
        <w:ind w:right="-2"/>
        <w:jc w:val="both"/>
        <w:rPr>
          <w:rFonts w:ascii="Arial" w:hAnsi="Arial"/>
          <w:sz w:val="13"/>
          <w:szCs w:val="13"/>
        </w:rPr>
      </w:pPr>
      <w:r w:rsidRPr="5459921B">
        <w:rPr>
          <w:rFonts w:ascii="Arial" w:hAnsi="Arial"/>
          <w:sz w:val="13"/>
          <w:szCs w:val="13"/>
        </w:rPr>
        <w:t xml:space="preserve">De </w:t>
      </w:r>
      <w:r w:rsidR="00DF4298" w:rsidRPr="5459921B">
        <w:rPr>
          <w:rFonts w:ascii="Arial" w:hAnsi="Arial"/>
          <w:sz w:val="13"/>
          <w:szCs w:val="13"/>
        </w:rPr>
        <w:t>S</w:t>
      </w:r>
      <w:r w:rsidRPr="5459921B">
        <w:rPr>
          <w:rFonts w:ascii="Arial" w:hAnsi="Arial"/>
          <w:sz w:val="13"/>
          <w:szCs w:val="13"/>
        </w:rPr>
        <w:t>tichting is niet aansprakelijk voor de uitval van elektrische installaties als gevolg van welke oorzaak dan ook.</w:t>
      </w:r>
      <w:r w:rsidR="00CA6409" w:rsidRPr="5459921B">
        <w:rPr>
          <w:noProof/>
        </w:rPr>
        <w:t xml:space="preserve"> </w:t>
      </w:r>
    </w:p>
    <w:p w14:paraId="244ACFCF" w14:textId="77777777" w:rsidR="00E344EE" w:rsidRPr="001101F4" w:rsidRDefault="00E344EE" w:rsidP="00E344EE">
      <w:pPr>
        <w:ind w:left="708" w:right="-2"/>
        <w:jc w:val="both"/>
        <w:rPr>
          <w:rFonts w:ascii="Arial" w:hAnsi="Arial"/>
          <w:sz w:val="13"/>
          <w:szCs w:val="13"/>
        </w:rPr>
      </w:pPr>
    </w:p>
    <w:p w14:paraId="3B10F597" w14:textId="77777777" w:rsidR="00F916AD" w:rsidRDefault="00F916AD" w:rsidP="00E344EE">
      <w:pPr>
        <w:ind w:left="360" w:right="-2"/>
        <w:jc w:val="both"/>
        <w:rPr>
          <w:rFonts w:ascii="Arial" w:hAnsi="Arial"/>
          <w:b/>
          <w:bCs/>
          <w:sz w:val="13"/>
          <w:szCs w:val="13"/>
        </w:rPr>
      </w:pPr>
    </w:p>
    <w:p w14:paraId="7A90160E" w14:textId="1B172AC6" w:rsidR="00E344EE" w:rsidRPr="001E6672" w:rsidRDefault="00F916AD" w:rsidP="00E344EE">
      <w:pPr>
        <w:ind w:left="360" w:right="-2"/>
        <w:jc w:val="both"/>
        <w:rPr>
          <w:rFonts w:ascii="Arial" w:hAnsi="Arial"/>
          <w:b/>
          <w:bCs/>
          <w:sz w:val="13"/>
          <w:szCs w:val="13"/>
        </w:rPr>
      </w:pPr>
      <w:r w:rsidRPr="000D0D4C">
        <w:rPr>
          <w:rFonts w:ascii="Arial" w:hAnsi="Arial"/>
          <w:b/>
          <w:bCs/>
          <w:sz w:val="13"/>
          <w:szCs w:val="13"/>
        </w:rPr>
        <w:t>Duurzaamheid</w:t>
      </w:r>
    </w:p>
    <w:p w14:paraId="04AB0D2D" w14:textId="55AB796B" w:rsidR="00E344EE" w:rsidRPr="00E344EE" w:rsidRDefault="00E344EE" w:rsidP="63E81884">
      <w:pPr>
        <w:pStyle w:val="ListParagraph"/>
        <w:numPr>
          <w:ilvl w:val="0"/>
          <w:numId w:val="1"/>
        </w:numPr>
        <w:ind w:right="-2"/>
        <w:jc w:val="both"/>
        <w:rPr>
          <w:rFonts w:ascii="Arial" w:hAnsi="Arial"/>
          <w:sz w:val="13"/>
          <w:szCs w:val="13"/>
        </w:rPr>
      </w:pPr>
      <w:r w:rsidRPr="5459921B">
        <w:rPr>
          <w:rFonts w:ascii="Arial" w:hAnsi="Arial"/>
          <w:sz w:val="13"/>
          <w:szCs w:val="13"/>
        </w:rPr>
        <w:t>Gebruik van het circulaire bekersysteem is verplicht voor alle podia</w:t>
      </w:r>
      <w:r w:rsidR="003C4A62" w:rsidRPr="5459921B">
        <w:rPr>
          <w:rFonts w:ascii="Arial" w:hAnsi="Arial"/>
          <w:sz w:val="13"/>
          <w:szCs w:val="13"/>
        </w:rPr>
        <w:t xml:space="preserve">, </w:t>
      </w:r>
      <w:proofErr w:type="spellStart"/>
      <w:r w:rsidR="003C4A62" w:rsidRPr="5459921B">
        <w:rPr>
          <w:rFonts w:ascii="Arial" w:hAnsi="Arial"/>
          <w:sz w:val="13"/>
          <w:szCs w:val="13"/>
        </w:rPr>
        <w:t>vermaakcentra</w:t>
      </w:r>
      <w:proofErr w:type="spellEnd"/>
      <w:r w:rsidRPr="5459921B">
        <w:rPr>
          <w:rFonts w:ascii="Arial" w:hAnsi="Arial"/>
          <w:sz w:val="13"/>
          <w:szCs w:val="13"/>
        </w:rPr>
        <w:t xml:space="preserve"> en terrassen. </w:t>
      </w:r>
      <w:r w:rsidR="00BE0596" w:rsidRPr="5459921B">
        <w:rPr>
          <w:rFonts w:ascii="Arial" w:hAnsi="Arial"/>
          <w:sz w:val="13"/>
          <w:szCs w:val="13"/>
        </w:rPr>
        <w:t>Voor terrassen</w:t>
      </w:r>
      <w:r w:rsidR="005B4DF8" w:rsidRPr="5459921B">
        <w:rPr>
          <w:rFonts w:ascii="Arial" w:hAnsi="Arial"/>
          <w:sz w:val="13"/>
          <w:szCs w:val="13"/>
        </w:rPr>
        <w:t xml:space="preserve"> is er een uitzonderingsmogelijkheid</w:t>
      </w:r>
      <w:r w:rsidR="00ED2D99" w:rsidRPr="5459921B">
        <w:rPr>
          <w:rFonts w:ascii="Arial" w:hAnsi="Arial"/>
          <w:sz w:val="13"/>
          <w:szCs w:val="13"/>
        </w:rPr>
        <w:t xml:space="preserve"> door een herbruikbare, afwasbare </w:t>
      </w:r>
      <w:proofErr w:type="spellStart"/>
      <w:r w:rsidR="00ED2D99" w:rsidRPr="5459921B">
        <w:rPr>
          <w:rFonts w:ascii="Arial" w:hAnsi="Arial"/>
          <w:sz w:val="13"/>
          <w:szCs w:val="13"/>
        </w:rPr>
        <w:t>hardcup</w:t>
      </w:r>
      <w:proofErr w:type="spellEnd"/>
      <w:r w:rsidR="00ED2D99" w:rsidRPr="5459921B">
        <w:rPr>
          <w:rFonts w:ascii="Arial" w:hAnsi="Arial"/>
          <w:sz w:val="13"/>
          <w:szCs w:val="13"/>
        </w:rPr>
        <w:t xml:space="preserve"> te gebruiken. Dit dient </w:t>
      </w:r>
      <w:r w:rsidR="00DC51EB" w:rsidRPr="5459921B">
        <w:rPr>
          <w:rFonts w:ascii="Arial" w:hAnsi="Arial"/>
          <w:sz w:val="13"/>
          <w:szCs w:val="13"/>
        </w:rPr>
        <w:t xml:space="preserve">gelijktijdig met het aanvragen van de terrasvergunning </w:t>
      </w:r>
      <w:r w:rsidR="00ED2D99" w:rsidRPr="5459921B">
        <w:rPr>
          <w:rFonts w:ascii="Arial" w:hAnsi="Arial"/>
          <w:sz w:val="13"/>
          <w:szCs w:val="13"/>
        </w:rPr>
        <w:t xml:space="preserve">te worden </w:t>
      </w:r>
      <w:r w:rsidR="629B8602" w:rsidRPr="5459921B">
        <w:rPr>
          <w:rFonts w:ascii="Arial" w:hAnsi="Arial"/>
          <w:sz w:val="13"/>
          <w:szCs w:val="13"/>
        </w:rPr>
        <w:t xml:space="preserve">aangegeven bij </w:t>
      </w:r>
      <w:r w:rsidR="629B8602" w:rsidRPr="00040D79">
        <w:rPr>
          <w:rFonts w:ascii="Arial" w:hAnsi="Arial" w:cs="Arial"/>
          <w:sz w:val="13"/>
          <w:szCs w:val="13"/>
        </w:rPr>
        <w:t xml:space="preserve">inschrijving </w:t>
      </w:r>
      <w:r w:rsidR="000D5ECC" w:rsidRPr="00040D79">
        <w:rPr>
          <w:rFonts w:ascii="Arial" w:hAnsi="Arial" w:cs="Arial"/>
          <w:sz w:val="13"/>
          <w:szCs w:val="13"/>
        </w:rPr>
        <w:t>via</w:t>
      </w:r>
      <w:r w:rsidR="6FE7C391" w:rsidRPr="00040D79">
        <w:rPr>
          <w:rFonts w:ascii="Arial" w:hAnsi="Arial" w:cs="Arial"/>
          <w:sz w:val="13"/>
          <w:szCs w:val="13"/>
        </w:rPr>
        <w:t xml:space="preserve"> het inschrijfsysteem</w:t>
      </w:r>
      <w:r w:rsidR="6FE7C391" w:rsidRPr="5459921B">
        <w:rPr>
          <w:rFonts w:ascii="Arial" w:hAnsi="Arial"/>
          <w:sz w:val="13"/>
          <w:szCs w:val="13"/>
        </w:rPr>
        <w:t>.</w:t>
      </w:r>
    </w:p>
    <w:p w14:paraId="62232819" w14:textId="6F9ECCDB" w:rsidR="00E344EE" w:rsidRDefault="00E344EE" w:rsidP="63E81884">
      <w:pPr>
        <w:pStyle w:val="ListParagraph"/>
        <w:numPr>
          <w:ilvl w:val="0"/>
          <w:numId w:val="1"/>
        </w:numPr>
        <w:ind w:right="-2"/>
        <w:jc w:val="both"/>
        <w:rPr>
          <w:rFonts w:ascii="Arial" w:hAnsi="Arial"/>
          <w:sz w:val="13"/>
          <w:szCs w:val="13"/>
        </w:rPr>
      </w:pPr>
      <w:r w:rsidRPr="5459921B">
        <w:rPr>
          <w:rFonts w:ascii="Arial" w:hAnsi="Arial"/>
          <w:sz w:val="13"/>
          <w:szCs w:val="13"/>
        </w:rPr>
        <w:t>Het bekersysteem wordt door iedereen op dezelfde wijze toegepast</w:t>
      </w:r>
      <w:r w:rsidR="5BAF2DA7" w:rsidRPr="5459921B">
        <w:rPr>
          <w:rFonts w:ascii="Arial" w:hAnsi="Arial"/>
          <w:sz w:val="13"/>
          <w:szCs w:val="13"/>
        </w:rPr>
        <w:t xml:space="preserve"> zoals beschreven in de </w:t>
      </w:r>
      <w:r w:rsidR="28D64158" w:rsidRPr="5459921B">
        <w:rPr>
          <w:rFonts w:ascii="Arial" w:hAnsi="Arial"/>
          <w:sz w:val="13"/>
          <w:szCs w:val="13"/>
        </w:rPr>
        <w:t xml:space="preserve">actuele </w:t>
      </w:r>
      <w:r w:rsidR="5BAF2DA7" w:rsidRPr="5459921B">
        <w:rPr>
          <w:rFonts w:ascii="Arial" w:hAnsi="Arial"/>
          <w:sz w:val="13"/>
          <w:szCs w:val="13"/>
        </w:rPr>
        <w:t>instructie bekersysteem d</w:t>
      </w:r>
      <w:r w:rsidR="35D0AA88" w:rsidRPr="5459921B">
        <w:rPr>
          <w:rFonts w:ascii="Arial" w:hAnsi="Arial"/>
          <w:sz w:val="13"/>
          <w:szCs w:val="13"/>
        </w:rPr>
        <w:t>ie</w:t>
      </w:r>
      <w:r w:rsidR="5BAF2DA7" w:rsidRPr="5459921B">
        <w:rPr>
          <w:rFonts w:ascii="Arial" w:hAnsi="Arial"/>
          <w:sz w:val="13"/>
          <w:szCs w:val="13"/>
        </w:rPr>
        <w:t xml:space="preserve"> wordt verstrekt</w:t>
      </w:r>
      <w:r w:rsidRPr="5459921B">
        <w:rPr>
          <w:rFonts w:ascii="Arial" w:hAnsi="Arial"/>
          <w:sz w:val="13"/>
          <w:szCs w:val="13"/>
        </w:rPr>
        <w:t xml:space="preserve">. Dit betekent </w:t>
      </w:r>
      <w:r w:rsidR="737D1C01" w:rsidRPr="5459921B">
        <w:rPr>
          <w:rFonts w:ascii="Arial" w:hAnsi="Arial"/>
          <w:sz w:val="13"/>
          <w:szCs w:val="13"/>
        </w:rPr>
        <w:t xml:space="preserve">o.a. </w:t>
      </w:r>
      <w:r w:rsidRPr="5459921B">
        <w:rPr>
          <w:rFonts w:ascii="Arial" w:hAnsi="Arial"/>
          <w:sz w:val="13"/>
          <w:szCs w:val="13"/>
        </w:rPr>
        <w:t>dat de inkoopprijs voor iedereen gelijk is, de prijs die doorberekend aan de klant voor iedereen gelijk is, de inzamelingswijze en communicatie voor iedereen gelijk is.</w:t>
      </w:r>
      <w:r w:rsidR="53C0CC21" w:rsidRPr="5459921B">
        <w:rPr>
          <w:rFonts w:ascii="Arial" w:hAnsi="Arial"/>
          <w:sz w:val="13"/>
          <w:szCs w:val="13"/>
        </w:rPr>
        <w:t xml:space="preserve"> In deze instructie zijn ook de retourvoorwaarden opgenomen.</w:t>
      </w:r>
      <w:r w:rsidR="3B9D5E6E" w:rsidRPr="5459921B">
        <w:rPr>
          <w:rFonts w:ascii="Arial" w:hAnsi="Arial"/>
          <w:sz w:val="13"/>
          <w:szCs w:val="13"/>
        </w:rPr>
        <w:t xml:space="preserve"> </w:t>
      </w:r>
    </w:p>
    <w:p w14:paraId="31253504" w14:textId="37B83921" w:rsidR="00E344EE" w:rsidRDefault="3B9D5E6E" w:rsidP="63E81884">
      <w:pPr>
        <w:pStyle w:val="ListParagraph"/>
        <w:numPr>
          <w:ilvl w:val="0"/>
          <w:numId w:val="1"/>
        </w:numPr>
        <w:ind w:right="-2"/>
        <w:jc w:val="both"/>
        <w:rPr>
          <w:rFonts w:ascii="Arial" w:hAnsi="Arial"/>
          <w:sz w:val="13"/>
          <w:szCs w:val="13"/>
        </w:rPr>
      </w:pPr>
      <w:r w:rsidRPr="5459921B">
        <w:rPr>
          <w:rFonts w:ascii="Arial" w:hAnsi="Arial"/>
          <w:sz w:val="13"/>
          <w:szCs w:val="13"/>
        </w:rPr>
        <w:t xml:space="preserve">Het bekersysteem moet </w:t>
      </w:r>
      <w:r w:rsidR="3F5C3960" w:rsidRPr="5459921B">
        <w:rPr>
          <w:rFonts w:ascii="Arial" w:hAnsi="Arial"/>
          <w:sz w:val="13"/>
          <w:szCs w:val="13"/>
        </w:rPr>
        <w:t xml:space="preserve">ten minste </w:t>
      </w:r>
      <w:r w:rsidRPr="5459921B">
        <w:rPr>
          <w:rFonts w:ascii="Arial" w:hAnsi="Arial"/>
          <w:sz w:val="13"/>
          <w:szCs w:val="13"/>
        </w:rPr>
        <w:t xml:space="preserve">gecommuniceerd worden op alle prijslijsten en de </w:t>
      </w:r>
      <w:proofErr w:type="spellStart"/>
      <w:r w:rsidRPr="5459921B">
        <w:rPr>
          <w:rFonts w:ascii="Arial" w:hAnsi="Arial"/>
          <w:sz w:val="13"/>
          <w:szCs w:val="13"/>
        </w:rPr>
        <w:t>infographic</w:t>
      </w:r>
      <w:proofErr w:type="spellEnd"/>
      <w:r w:rsidRPr="5459921B">
        <w:rPr>
          <w:rFonts w:ascii="Arial" w:hAnsi="Arial"/>
          <w:sz w:val="13"/>
          <w:szCs w:val="13"/>
        </w:rPr>
        <w:t xml:space="preserve"> moet zichtbaar zijn bij iedere bar</w:t>
      </w:r>
      <w:r w:rsidR="77F1693D" w:rsidRPr="5459921B">
        <w:rPr>
          <w:rFonts w:ascii="Arial" w:hAnsi="Arial"/>
          <w:sz w:val="13"/>
          <w:szCs w:val="13"/>
        </w:rPr>
        <w:t xml:space="preserve"> of verkoo</w:t>
      </w:r>
      <w:r w:rsidR="0C57A651" w:rsidRPr="5459921B">
        <w:rPr>
          <w:rFonts w:ascii="Arial" w:hAnsi="Arial"/>
          <w:sz w:val="13"/>
          <w:szCs w:val="13"/>
        </w:rPr>
        <w:t>p</w:t>
      </w:r>
      <w:r w:rsidR="77F1693D" w:rsidRPr="5459921B">
        <w:rPr>
          <w:rFonts w:ascii="Arial" w:hAnsi="Arial"/>
          <w:sz w:val="13"/>
          <w:szCs w:val="13"/>
        </w:rPr>
        <w:t>punt</w:t>
      </w:r>
      <w:r w:rsidRPr="5459921B">
        <w:rPr>
          <w:rFonts w:ascii="Arial" w:hAnsi="Arial"/>
          <w:sz w:val="13"/>
          <w:szCs w:val="13"/>
        </w:rPr>
        <w:t>.</w:t>
      </w:r>
    </w:p>
    <w:p w14:paraId="4CF27526" w14:textId="12CCAC48" w:rsidR="00E04256" w:rsidRDefault="45F85703" w:rsidP="63E81884">
      <w:pPr>
        <w:pStyle w:val="ListParagraph"/>
        <w:numPr>
          <w:ilvl w:val="0"/>
          <w:numId w:val="1"/>
        </w:numPr>
        <w:ind w:right="-2"/>
        <w:jc w:val="both"/>
        <w:rPr>
          <w:rFonts w:ascii="Arial" w:hAnsi="Arial"/>
          <w:sz w:val="13"/>
          <w:szCs w:val="13"/>
        </w:rPr>
      </w:pPr>
      <w:r w:rsidRPr="5459921B">
        <w:rPr>
          <w:rFonts w:ascii="Arial" w:hAnsi="Arial"/>
          <w:sz w:val="13"/>
          <w:szCs w:val="13"/>
        </w:rPr>
        <w:t>De aanvrager/exploitant is</w:t>
      </w:r>
      <w:r w:rsidR="0D3BB8A6" w:rsidRPr="5459921B">
        <w:rPr>
          <w:rFonts w:ascii="Arial" w:hAnsi="Arial"/>
          <w:sz w:val="13"/>
          <w:szCs w:val="13"/>
        </w:rPr>
        <w:t xml:space="preserve"> in het kader van stikstofdepositie </w:t>
      </w:r>
      <w:r w:rsidR="79E62FF4" w:rsidRPr="5459921B">
        <w:rPr>
          <w:rFonts w:ascii="Arial" w:hAnsi="Arial"/>
          <w:sz w:val="13"/>
          <w:szCs w:val="13"/>
        </w:rPr>
        <w:t>g</w:t>
      </w:r>
      <w:r w:rsidRPr="5459921B">
        <w:rPr>
          <w:rFonts w:ascii="Arial" w:hAnsi="Arial"/>
          <w:sz w:val="13"/>
          <w:szCs w:val="13"/>
        </w:rPr>
        <w:t xml:space="preserve">ehouden aan </w:t>
      </w:r>
      <w:r w:rsidR="18A0DB23" w:rsidRPr="5459921B">
        <w:rPr>
          <w:rFonts w:ascii="Arial" w:hAnsi="Arial"/>
          <w:sz w:val="13"/>
          <w:szCs w:val="13"/>
        </w:rPr>
        <w:t xml:space="preserve">het gebruik van minimaal </w:t>
      </w:r>
      <w:r w:rsidR="00A17459">
        <w:rPr>
          <w:rFonts w:ascii="Arial" w:hAnsi="Arial"/>
          <w:sz w:val="13"/>
          <w:szCs w:val="13"/>
        </w:rPr>
        <w:t>Stag</w:t>
      </w:r>
      <w:r w:rsidR="008A716C">
        <w:rPr>
          <w:rFonts w:ascii="Arial" w:hAnsi="Arial"/>
          <w:sz w:val="13"/>
          <w:szCs w:val="13"/>
        </w:rPr>
        <w:t>e</w:t>
      </w:r>
      <w:r w:rsidR="18A0DB23" w:rsidRPr="5459921B">
        <w:rPr>
          <w:rFonts w:ascii="Arial" w:hAnsi="Arial"/>
          <w:sz w:val="13"/>
          <w:szCs w:val="13"/>
        </w:rPr>
        <w:t xml:space="preserve"> </w:t>
      </w:r>
      <w:r w:rsidR="56BD2E05" w:rsidRPr="5459921B">
        <w:rPr>
          <w:rFonts w:ascii="Arial" w:hAnsi="Arial"/>
          <w:sz w:val="13"/>
          <w:szCs w:val="13"/>
        </w:rPr>
        <w:t>5</w:t>
      </w:r>
      <w:r w:rsidR="61290880" w:rsidRPr="5459921B">
        <w:rPr>
          <w:rFonts w:ascii="Arial" w:hAnsi="Arial"/>
          <w:sz w:val="13"/>
          <w:szCs w:val="13"/>
        </w:rPr>
        <w:t xml:space="preserve"> aggrega</w:t>
      </w:r>
      <w:r w:rsidR="24828696" w:rsidRPr="5459921B">
        <w:rPr>
          <w:rFonts w:ascii="Arial" w:hAnsi="Arial"/>
          <w:sz w:val="13"/>
          <w:szCs w:val="13"/>
        </w:rPr>
        <w:t>ten</w:t>
      </w:r>
      <w:r w:rsidR="2117DF75" w:rsidRPr="5459921B">
        <w:rPr>
          <w:rFonts w:ascii="Arial" w:hAnsi="Arial"/>
          <w:sz w:val="13"/>
          <w:szCs w:val="13"/>
        </w:rPr>
        <w:t xml:space="preserve">. Indien van toepassing voor zijn/haar </w:t>
      </w:r>
      <w:r w:rsidR="15447238" w:rsidRPr="5459921B">
        <w:rPr>
          <w:rFonts w:ascii="Arial" w:hAnsi="Arial"/>
          <w:sz w:val="13"/>
          <w:szCs w:val="13"/>
        </w:rPr>
        <w:t xml:space="preserve">evenementenlocatie en/of </w:t>
      </w:r>
      <w:proofErr w:type="gramStart"/>
      <w:r w:rsidR="15447238" w:rsidRPr="5459921B">
        <w:rPr>
          <w:rFonts w:ascii="Arial" w:hAnsi="Arial"/>
          <w:sz w:val="13"/>
          <w:szCs w:val="13"/>
        </w:rPr>
        <w:t>standplaats</w:t>
      </w:r>
      <w:proofErr w:type="gramEnd"/>
      <w:r w:rsidR="15447238" w:rsidRPr="5459921B">
        <w:rPr>
          <w:rFonts w:ascii="Arial" w:hAnsi="Arial"/>
          <w:sz w:val="13"/>
          <w:szCs w:val="13"/>
        </w:rPr>
        <w:t>.</w:t>
      </w:r>
      <w:r w:rsidR="0828B3F1" w:rsidRPr="5459921B">
        <w:rPr>
          <w:rFonts w:ascii="Arial" w:hAnsi="Arial"/>
          <w:sz w:val="13"/>
          <w:szCs w:val="13"/>
        </w:rPr>
        <w:t xml:space="preserve"> Het verbruik wordt na afloop doorgegeven aan de stichting </w:t>
      </w:r>
      <w:proofErr w:type="spellStart"/>
      <w:r w:rsidR="0828B3F1" w:rsidRPr="5459921B">
        <w:rPr>
          <w:rFonts w:ascii="Arial" w:hAnsi="Arial"/>
          <w:sz w:val="13"/>
          <w:szCs w:val="13"/>
        </w:rPr>
        <w:t>Vierdaagsefeesten</w:t>
      </w:r>
      <w:proofErr w:type="spellEnd"/>
      <w:r w:rsidR="0828B3F1" w:rsidRPr="5459921B">
        <w:rPr>
          <w:rFonts w:ascii="Arial" w:hAnsi="Arial"/>
          <w:sz w:val="13"/>
          <w:szCs w:val="13"/>
        </w:rPr>
        <w:t>.</w:t>
      </w:r>
    </w:p>
    <w:p w14:paraId="18B6E648" w14:textId="22B6302F" w:rsidR="00950271" w:rsidRDefault="00950271" w:rsidP="63E81884">
      <w:pPr>
        <w:pStyle w:val="ListParagraph"/>
        <w:numPr>
          <w:ilvl w:val="0"/>
          <w:numId w:val="1"/>
        </w:numPr>
        <w:ind w:right="-2"/>
        <w:jc w:val="both"/>
        <w:rPr>
          <w:rFonts w:ascii="Arial" w:hAnsi="Arial"/>
          <w:sz w:val="13"/>
          <w:szCs w:val="13"/>
        </w:rPr>
      </w:pPr>
      <w:r w:rsidRPr="5459921B">
        <w:rPr>
          <w:rFonts w:ascii="Arial" w:hAnsi="Arial"/>
          <w:sz w:val="13"/>
          <w:szCs w:val="13"/>
        </w:rPr>
        <w:t xml:space="preserve">Voor </w:t>
      </w:r>
      <w:r w:rsidR="27929573" w:rsidRPr="5459921B">
        <w:rPr>
          <w:rFonts w:ascii="Arial" w:hAnsi="Arial"/>
          <w:sz w:val="13"/>
          <w:szCs w:val="13"/>
        </w:rPr>
        <w:t>food</w:t>
      </w:r>
      <w:r w:rsidRPr="5459921B">
        <w:rPr>
          <w:rFonts w:ascii="Arial" w:hAnsi="Arial"/>
          <w:sz w:val="13"/>
          <w:szCs w:val="13"/>
        </w:rPr>
        <w:t xml:space="preserve">standhouders </w:t>
      </w:r>
      <w:r w:rsidR="00C04C8A" w:rsidRPr="5459921B">
        <w:rPr>
          <w:rFonts w:ascii="Arial" w:hAnsi="Arial"/>
          <w:sz w:val="13"/>
          <w:szCs w:val="13"/>
        </w:rPr>
        <w:t>is het gebruik van vormvaste voedselverpakkingen</w:t>
      </w:r>
      <w:r w:rsidR="00420D54" w:rsidRPr="5459921B">
        <w:rPr>
          <w:rFonts w:ascii="Arial" w:hAnsi="Arial"/>
          <w:sz w:val="13"/>
          <w:szCs w:val="13"/>
        </w:rPr>
        <w:t xml:space="preserve"> (bakjes/bordjes) en bestek (deels) gemaakt van plastic (inclusief biologisch</w:t>
      </w:r>
      <w:r w:rsidR="00B25D7A" w:rsidRPr="5459921B">
        <w:rPr>
          <w:rFonts w:ascii="Arial" w:hAnsi="Arial"/>
          <w:sz w:val="13"/>
          <w:szCs w:val="13"/>
        </w:rPr>
        <w:t xml:space="preserve"> afbreekbaar- of </w:t>
      </w:r>
      <w:proofErr w:type="spellStart"/>
      <w:r w:rsidR="00B25D7A" w:rsidRPr="5459921B">
        <w:rPr>
          <w:rFonts w:ascii="Arial" w:hAnsi="Arial"/>
          <w:sz w:val="13"/>
          <w:szCs w:val="13"/>
        </w:rPr>
        <w:t>bioplastic</w:t>
      </w:r>
      <w:proofErr w:type="spellEnd"/>
      <w:r w:rsidR="00B25D7A" w:rsidRPr="5459921B">
        <w:rPr>
          <w:rFonts w:ascii="Arial" w:hAnsi="Arial"/>
          <w:sz w:val="13"/>
          <w:szCs w:val="13"/>
        </w:rPr>
        <w:t xml:space="preserve">) </w:t>
      </w:r>
      <w:r w:rsidR="7C9F86E1" w:rsidRPr="5459921B">
        <w:rPr>
          <w:rFonts w:ascii="Arial" w:hAnsi="Arial"/>
          <w:sz w:val="13"/>
          <w:szCs w:val="13"/>
        </w:rPr>
        <w:t xml:space="preserve">of aluminiumfolie </w:t>
      </w:r>
      <w:r w:rsidR="00B25D7A" w:rsidRPr="5459921B">
        <w:rPr>
          <w:rFonts w:ascii="Arial" w:hAnsi="Arial"/>
          <w:sz w:val="13"/>
          <w:szCs w:val="13"/>
        </w:rPr>
        <w:t>verboden.</w:t>
      </w:r>
    </w:p>
    <w:p w14:paraId="19A1DE04" w14:textId="6539C3F9" w:rsidR="00670276" w:rsidRDefault="00670276" w:rsidP="63E81884">
      <w:pPr>
        <w:pStyle w:val="ListParagraph"/>
        <w:numPr>
          <w:ilvl w:val="0"/>
          <w:numId w:val="1"/>
        </w:numPr>
        <w:ind w:right="-2"/>
        <w:jc w:val="both"/>
        <w:rPr>
          <w:rFonts w:ascii="Arial" w:hAnsi="Arial"/>
          <w:sz w:val="13"/>
          <w:szCs w:val="13"/>
        </w:rPr>
      </w:pPr>
      <w:r w:rsidRPr="5459921B">
        <w:rPr>
          <w:rFonts w:ascii="Arial" w:hAnsi="Arial"/>
          <w:sz w:val="13"/>
          <w:szCs w:val="13"/>
        </w:rPr>
        <w:t>Foodstands zijn verplicht om uiterlijk 1</w:t>
      </w:r>
      <w:r w:rsidR="16188DE9" w:rsidRPr="5459921B">
        <w:rPr>
          <w:rFonts w:ascii="Arial" w:hAnsi="Arial"/>
          <w:sz w:val="13"/>
          <w:szCs w:val="13"/>
        </w:rPr>
        <w:t>5</w:t>
      </w:r>
      <w:r w:rsidRPr="5459921B">
        <w:rPr>
          <w:rFonts w:ascii="Arial" w:hAnsi="Arial"/>
          <w:sz w:val="13"/>
          <w:szCs w:val="13"/>
        </w:rPr>
        <w:t xml:space="preserve"> mei</w:t>
      </w:r>
      <w:r w:rsidR="00906638" w:rsidRPr="5459921B">
        <w:rPr>
          <w:rFonts w:ascii="Arial" w:hAnsi="Arial"/>
          <w:sz w:val="13"/>
          <w:szCs w:val="13"/>
        </w:rPr>
        <w:t xml:space="preserve"> voorafgaand aan de editie </w:t>
      </w:r>
      <w:proofErr w:type="spellStart"/>
      <w:r w:rsidR="00906638" w:rsidRPr="5459921B">
        <w:rPr>
          <w:rFonts w:ascii="Arial" w:hAnsi="Arial"/>
          <w:sz w:val="13"/>
          <w:szCs w:val="13"/>
        </w:rPr>
        <w:t>Vierdaagsefeesten</w:t>
      </w:r>
      <w:proofErr w:type="spellEnd"/>
      <w:r w:rsidR="00906638" w:rsidRPr="5459921B">
        <w:rPr>
          <w:rFonts w:ascii="Arial" w:hAnsi="Arial"/>
          <w:sz w:val="13"/>
          <w:szCs w:val="13"/>
        </w:rPr>
        <w:t xml:space="preserve"> van dat jaar via </w:t>
      </w:r>
      <w:r w:rsidR="392EC6D1" w:rsidRPr="5459921B">
        <w:rPr>
          <w:rFonts w:ascii="Arial" w:hAnsi="Arial"/>
          <w:sz w:val="13"/>
          <w:szCs w:val="13"/>
        </w:rPr>
        <w:t xml:space="preserve">het inschrijfsysteem hun </w:t>
      </w:r>
      <w:r w:rsidR="00AF6B25" w:rsidRPr="5459921B">
        <w:rPr>
          <w:rFonts w:ascii="Arial" w:hAnsi="Arial"/>
          <w:sz w:val="13"/>
          <w:szCs w:val="13"/>
        </w:rPr>
        <w:t>menu en and</w:t>
      </w:r>
      <w:r w:rsidR="0059196B" w:rsidRPr="5459921B">
        <w:rPr>
          <w:rFonts w:ascii="Arial" w:hAnsi="Arial"/>
          <w:sz w:val="13"/>
          <w:szCs w:val="13"/>
        </w:rPr>
        <w:t>e</w:t>
      </w:r>
      <w:r w:rsidR="00AF6B25" w:rsidRPr="5459921B">
        <w:rPr>
          <w:rFonts w:ascii="Arial" w:hAnsi="Arial"/>
          <w:sz w:val="13"/>
          <w:szCs w:val="13"/>
        </w:rPr>
        <w:t xml:space="preserve">re informatie over de stand te delen met </w:t>
      </w:r>
      <w:proofErr w:type="spellStart"/>
      <w:r w:rsidR="00AF6B25" w:rsidRPr="5459921B">
        <w:rPr>
          <w:rFonts w:ascii="Arial" w:hAnsi="Arial"/>
          <w:sz w:val="13"/>
          <w:szCs w:val="13"/>
        </w:rPr>
        <w:t>Vierdaagsefeesten</w:t>
      </w:r>
      <w:proofErr w:type="spellEnd"/>
      <w:r w:rsidR="00AF6B25" w:rsidRPr="5459921B">
        <w:rPr>
          <w:rFonts w:ascii="Arial" w:hAnsi="Arial"/>
          <w:sz w:val="13"/>
          <w:szCs w:val="13"/>
        </w:rPr>
        <w:t xml:space="preserve"> </w:t>
      </w:r>
      <w:proofErr w:type="spellStart"/>
      <w:r w:rsidR="00AF6B25" w:rsidRPr="5459921B">
        <w:rPr>
          <w:rFonts w:ascii="Arial" w:hAnsi="Arial"/>
          <w:sz w:val="13"/>
          <w:szCs w:val="13"/>
        </w:rPr>
        <w:t>t.b.v</w:t>
      </w:r>
      <w:proofErr w:type="spellEnd"/>
      <w:r w:rsidR="00AF6B25" w:rsidRPr="5459921B">
        <w:rPr>
          <w:rFonts w:ascii="Arial" w:hAnsi="Arial"/>
          <w:sz w:val="13"/>
          <w:szCs w:val="13"/>
        </w:rPr>
        <w:t xml:space="preserve"> de communicatie van het aanbod naar de bezoekers.</w:t>
      </w:r>
    </w:p>
    <w:p w14:paraId="74ECFC10" w14:textId="1EF53EC9" w:rsidR="0057599F" w:rsidRDefault="0057599F" w:rsidP="63E81884">
      <w:pPr>
        <w:pStyle w:val="ListParagraph"/>
        <w:numPr>
          <w:ilvl w:val="0"/>
          <w:numId w:val="1"/>
        </w:numPr>
        <w:ind w:right="-2"/>
        <w:jc w:val="both"/>
        <w:rPr>
          <w:rFonts w:ascii="Arial" w:hAnsi="Arial"/>
          <w:sz w:val="13"/>
          <w:szCs w:val="13"/>
        </w:rPr>
      </w:pPr>
      <w:r w:rsidRPr="5459921B">
        <w:rPr>
          <w:rFonts w:ascii="Arial" w:hAnsi="Arial"/>
          <w:sz w:val="13"/>
          <w:szCs w:val="13"/>
        </w:rPr>
        <w:t xml:space="preserve">Het is verboden om </w:t>
      </w:r>
      <w:r w:rsidR="0059196B" w:rsidRPr="5459921B">
        <w:rPr>
          <w:rFonts w:ascii="Arial" w:hAnsi="Arial"/>
          <w:sz w:val="13"/>
          <w:szCs w:val="13"/>
        </w:rPr>
        <w:t>confetti</w:t>
      </w:r>
      <w:r w:rsidRPr="5459921B">
        <w:rPr>
          <w:rFonts w:ascii="Arial" w:hAnsi="Arial"/>
          <w:sz w:val="13"/>
          <w:szCs w:val="13"/>
        </w:rPr>
        <w:t xml:space="preserve"> of slingers af te schieten op de </w:t>
      </w:r>
      <w:r w:rsidR="692692C8" w:rsidRPr="5459921B">
        <w:rPr>
          <w:rFonts w:ascii="Arial" w:hAnsi="Arial"/>
          <w:sz w:val="13"/>
          <w:szCs w:val="13"/>
        </w:rPr>
        <w:t>evenementen</w:t>
      </w:r>
      <w:r w:rsidRPr="5459921B">
        <w:rPr>
          <w:rFonts w:ascii="Arial" w:hAnsi="Arial"/>
          <w:sz w:val="13"/>
          <w:szCs w:val="13"/>
        </w:rPr>
        <w:t xml:space="preserve">pleinen, </w:t>
      </w:r>
      <w:proofErr w:type="spellStart"/>
      <w:r w:rsidR="00883D31" w:rsidRPr="5459921B">
        <w:rPr>
          <w:rFonts w:ascii="Arial" w:hAnsi="Arial"/>
          <w:sz w:val="13"/>
          <w:szCs w:val="13"/>
        </w:rPr>
        <w:t>vermaakcentra</w:t>
      </w:r>
      <w:proofErr w:type="spellEnd"/>
      <w:r w:rsidR="00883D31" w:rsidRPr="5459921B">
        <w:rPr>
          <w:rFonts w:ascii="Arial" w:hAnsi="Arial"/>
          <w:sz w:val="13"/>
          <w:szCs w:val="13"/>
        </w:rPr>
        <w:t xml:space="preserve"> en/of terrassen.</w:t>
      </w:r>
    </w:p>
    <w:p w14:paraId="616B86D9" w14:textId="0B740B8F" w:rsidR="00883D31" w:rsidRPr="00E344EE" w:rsidRDefault="00883D31" w:rsidP="63E81884">
      <w:pPr>
        <w:pStyle w:val="ListParagraph"/>
        <w:numPr>
          <w:ilvl w:val="0"/>
          <w:numId w:val="1"/>
        </w:numPr>
        <w:ind w:right="-2"/>
        <w:jc w:val="both"/>
        <w:rPr>
          <w:rFonts w:ascii="Arial" w:hAnsi="Arial"/>
          <w:sz w:val="13"/>
          <w:szCs w:val="13"/>
        </w:rPr>
      </w:pPr>
      <w:r w:rsidRPr="5459921B">
        <w:rPr>
          <w:rFonts w:ascii="Arial" w:hAnsi="Arial"/>
          <w:sz w:val="13"/>
          <w:szCs w:val="13"/>
        </w:rPr>
        <w:t>Het gratis weggeven van bier</w:t>
      </w:r>
      <w:r w:rsidR="00675E4D" w:rsidRPr="5459921B">
        <w:rPr>
          <w:rFonts w:ascii="Arial" w:hAnsi="Arial"/>
          <w:sz w:val="13"/>
          <w:szCs w:val="13"/>
        </w:rPr>
        <w:t xml:space="preserve">treetjes is </w:t>
      </w:r>
      <w:proofErr w:type="spellStart"/>
      <w:r w:rsidR="00675E4D" w:rsidRPr="5459921B">
        <w:rPr>
          <w:rFonts w:ascii="Arial" w:hAnsi="Arial"/>
          <w:sz w:val="13"/>
          <w:szCs w:val="13"/>
        </w:rPr>
        <w:t>nietoegestaan</w:t>
      </w:r>
      <w:proofErr w:type="spellEnd"/>
      <w:r w:rsidR="00675E4D" w:rsidRPr="5459921B">
        <w:rPr>
          <w:rFonts w:ascii="Arial" w:hAnsi="Arial"/>
          <w:sz w:val="13"/>
          <w:szCs w:val="13"/>
        </w:rPr>
        <w:t xml:space="preserve">. Ze mogen alleen worden verstrekt tegen betaling van </w:t>
      </w:r>
      <w:r w:rsidR="00782A89" w:rsidRPr="5459921B">
        <w:rPr>
          <w:rFonts w:ascii="Arial" w:hAnsi="Arial"/>
          <w:sz w:val="13"/>
          <w:szCs w:val="13"/>
        </w:rPr>
        <w:t xml:space="preserve">minimaal </w:t>
      </w:r>
      <w:r w:rsidR="00675E4D" w:rsidRPr="5459921B">
        <w:rPr>
          <w:rFonts w:ascii="Arial" w:hAnsi="Arial"/>
          <w:sz w:val="13"/>
          <w:szCs w:val="13"/>
        </w:rPr>
        <w:t>50 cent of met een statiegeldsysteem.</w:t>
      </w:r>
    </w:p>
    <w:p w14:paraId="2332C778" w14:textId="05FDC3B6" w:rsidR="00E344EE" w:rsidRPr="001101F4" w:rsidRDefault="00E344EE" w:rsidP="00EA13AB">
      <w:pPr>
        <w:ind w:left="360" w:right="-2"/>
        <w:jc w:val="both"/>
        <w:rPr>
          <w:rFonts w:ascii="Arial" w:hAnsi="Arial"/>
          <w:sz w:val="13"/>
          <w:szCs w:val="13"/>
        </w:rPr>
      </w:pPr>
    </w:p>
    <w:p w14:paraId="1C1A2FEB" w14:textId="4D76FC70" w:rsidR="00EA13AB" w:rsidRPr="001101F4" w:rsidRDefault="0003411F" w:rsidP="63E81884">
      <w:pPr>
        <w:ind w:left="360" w:right="-2"/>
        <w:jc w:val="both"/>
        <w:rPr>
          <w:rFonts w:ascii="Arial" w:hAnsi="Arial"/>
          <w:b/>
          <w:bCs/>
          <w:sz w:val="13"/>
          <w:szCs w:val="13"/>
        </w:rPr>
      </w:pPr>
      <w:r w:rsidRPr="63E81884">
        <w:rPr>
          <w:rFonts w:ascii="Arial" w:hAnsi="Arial"/>
          <w:b/>
          <w:bCs/>
          <w:sz w:val="13"/>
          <w:szCs w:val="13"/>
        </w:rPr>
        <w:t>Reclame-uitingen</w:t>
      </w:r>
    </w:p>
    <w:p w14:paraId="33AD0EEE" w14:textId="01F5CAC7" w:rsidR="00EA13AB" w:rsidRPr="001101F4" w:rsidRDefault="00EA13AB" w:rsidP="63E81884">
      <w:pPr>
        <w:numPr>
          <w:ilvl w:val="0"/>
          <w:numId w:val="1"/>
        </w:numPr>
        <w:ind w:right="-2"/>
        <w:jc w:val="both"/>
        <w:rPr>
          <w:rFonts w:ascii="Arial" w:hAnsi="Arial"/>
          <w:sz w:val="13"/>
          <w:szCs w:val="13"/>
        </w:rPr>
      </w:pPr>
      <w:r w:rsidRPr="5459921B">
        <w:rPr>
          <w:rFonts w:ascii="Arial" w:hAnsi="Arial"/>
          <w:sz w:val="13"/>
          <w:szCs w:val="13"/>
        </w:rPr>
        <w:t>De Stichting heeft het exclusieve recht om (sponsor-)</w:t>
      </w:r>
      <w:r w:rsidR="00040D79">
        <w:rPr>
          <w:rFonts w:ascii="Arial" w:hAnsi="Arial"/>
          <w:sz w:val="13"/>
          <w:szCs w:val="13"/>
        </w:rPr>
        <w:t xml:space="preserve"> </w:t>
      </w:r>
      <w:r w:rsidRPr="5459921B">
        <w:rPr>
          <w:rFonts w:ascii="Arial" w:hAnsi="Arial"/>
          <w:sz w:val="13"/>
          <w:szCs w:val="13"/>
        </w:rPr>
        <w:t xml:space="preserve">overeenkomsten af te sluiten en bezit tijdens het evenement de reclamerechten. De (horeca-)exploitant is gehouden de daarin door de Stichting gemaakte afspraken te eerbiedigen. </w:t>
      </w:r>
    </w:p>
    <w:p w14:paraId="1122A205" w14:textId="40A0FF50" w:rsidR="00EA13AB" w:rsidRDefault="00EA13AB" w:rsidP="63E81884">
      <w:pPr>
        <w:numPr>
          <w:ilvl w:val="0"/>
          <w:numId w:val="1"/>
        </w:numPr>
        <w:ind w:right="-2"/>
        <w:jc w:val="both"/>
        <w:rPr>
          <w:rFonts w:ascii="Arial" w:hAnsi="Arial"/>
          <w:b/>
          <w:bCs/>
          <w:sz w:val="13"/>
          <w:szCs w:val="13"/>
        </w:rPr>
      </w:pPr>
      <w:r w:rsidRPr="5459921B">
        <w:rPr>
          <w:rFonts w:ascii="Arial" w:hAnsi="Arial"/>
          <w:sz w:val="13"/>
          <w:szCs w:val="13"/>
        </w:rPr>
        <w:t xml:space="preserve">Reclame-uitingen zijn niet toegestaan, met uitzondering van reclame-uitingen van de drankenfabrikant op drank/taptoebehoren, t.w. bars, bierspatels, </w:t>
      </w:r>
      <w:proofErr w:type="spellStart"/>
      <w:r w:rsidRPr="5459921B">
        <w:rPr>
          <w:rFonts w:ascii="Arial" w:hAnsi="Arial"/>
          <w:sz w:val="13"/>
          <w:szCs w:val="13"/>
        </w:rPr>
        <w:t>biertaps</w:t>
      </w:r>
      <w:proofErr w:type="spellEnd"/>
      <w:r w:rsidRPr="5459921B">
        <w:rPr>
          <w:rFonts w:ascii="Arial" w:hAnsi="Arial"/>
          <w:sz w:val="13"/>
          <w:szCs w:val="13"/>
        </w:rPr>
        <w:t xml:space="preserve">, standaardparasols </w:t>
      </w:r>
      <w:r w:rsidR="0059196B" w:rsidRPr="5459921B">
        <w:rPr>
          <w:rFonts w:ascii="Arial" w:hAnsi="Arial"/>
          <w:sz w:val="13"/>
          <w:szCs w:val="13"/>
        </w:rPr>
        <w:t>en ook</w:t>
      </w:r>
      <w:r w:rsidRPr="5459921B">
        <w:rPr>
          <w:rFonts w:ascii="Arial" w:hAnsi="Arial"/>
          <w:sz w:val="13"/>
          <w:szCs w:val="13"/>
        </w:rPr>
        <w:t xml:space="preserve"> andere commerciële reclame-uitingen waarvoor vooraf schriftelijke toestemming is verkregen van </w:t>
      </w:r>
      <w:r w:rsidR="0044075C" w:rsidRPr="5459921B">
        <w:rPr>
          <w:rFonts w:ascii="Arial" w:hAnsi="Arial"/>
          <w:sz w:val="13"/>
          <w:szCs w:val="13"/>
        </w:rPr>
        <w:t xml:space="preserve">de </w:t>
      </w:r>
      <w:r w:rsidRPr="5459921B">
        <w:rPr>
          <w:rFonts w:ascii="Arial" w:hAnsi="Arial"/>
          <w:sz w:val="13"/>
          <w:szCs w:val="13"/>
        </w:rPr>
        <w:t xml:space="preserve">Stichting. Onder commerciële uitingen worden onder andere doch niet uitsluitend verstaan: banieren, posters, stickers, vlaggen, doeken, borden, crew T-shirts, </w:t>
      </w:r>
      <w:proofErr w:type="spellStart"/>
      <w:r w:rsidRPr="5459921B">
        <w:rPr>
          <w:rFonts w:ascii="Arial" w:hAnsi="Arial"/>
          <w:sz w:val="13"/>
          <w:szCs w:val="13"/>
        </w:rPr>
        <w:t>inflatables</w:t>
      </w:r>
      <w:proofErr w:type="spellEnd"/>
      <w:r w:rsidRPr="5459921B">
        <w:rPr>
          <w:rFonts w:ascii="Arial" w:hAnsi="Arial"/>
          <w:sz w:val="13"/>
          <w:szCs w:val="13"/>
        </w:rPr>
        <w:t>/blow-ups, promotiemateriaal, geluidsreclame, (TV)on-screen-commercials en promoteams</w:t>
      </w:r>
      <w:r w:rsidRPr="5459921B">
        <w:rPr>
          <w:rFonts w:ascii="Arial" w:hAnsi="Arial"/>
          <w:b/>
          <w:bCs/>
          <w:sz w:val="13"/>
          <w:szCs w:val="13"/>
        </w:rPr>
        <w:t>.</w:t>
      </w:r>
    </w:p>
    <w:p w14:paraId="78A5F4C2" w14:textId="235747A6" w:rsidR="00C572FA" w:rsidRDefault="00C572FA" w:rsidP="63E81884">
      <w:pPr>
        <w:numPr>
          <w:ilvl w:val="0"/>
          <w:numId w:val="1"/>
        </w:numPr>
        <w:ind w:right="-2"/>
        <w:jc w:val="both"/>
        <w:rPr>
          <w:rFonts w:ascii="Arial" w:hAnsi="Arial"/>
          <w:b/>
          <w:bCs/>
          <w:sz w:val="13"/>
          <w:szCs w:val="13"/>
        </w:rPr>
      </w:pPr>
      <w:r w:rsidRPr="5459921B">
        <w:rPr>
          <w:rFonts w:ascii="Arial" w:hAnsi="Arial"/>
          <w:sz w:val="13"/>
          <w:szCs w:val="13"/>
        </w:rPr>
        <w:t>Bij</w:t>
      </w:r>
      <w:r w:rsidR="00EE4A9F" w:rsidRPr="5459921B">
        <w:rPr>
          <w:rFonts w:ascii="Arial" w:hAnsi="Arial"/>
          <w:sz w:val="13"/>
          <w:szCs w:val="13"/>
        </w:rPr>
        <w:t xml:space="preserve"> commerciële </w:t>
      </w:r>
      <w:r w:rsidR="00174E99" w:rsidRPr="5459921B">
        <w:rPr>
          <w:rFonts w:ascii="Arial" w:hAnsi="Arial"/>
          <w:sz w:val="13"/>
          <w:szCs w:val="13"/>
        </w:rPr>
        <w:t xml:space="preserve">reclame-uitingen en/of </w:t>
      </w:r>
      <w:proofErr w:type="spellStart"/>
      <w:r w:rsidR="00174E99" w:rsidRPr="5459921B">
        <w:rPr>
          <w:rFonts w:ascii="Arial" w:hAnsi="Arial"/>
          <w:sz w:val="13"/>
          <w:szCs w:val="13"/>
        </w:rPr>
        <w:t>activaties</w:t>
      </w:r>
      <w:proofErr w:type="spellEnd"/>
      <w:r w:rsidR="00174E99" w:rsidRPr="5459921B">
        <w:rPr>
          <w:rFonts w:ascii="Arial" w:hAnsi="Arial"/>
          <w:sz w:val="13"/>
          <w:szCs w:val="13"/>
        </w:rPr>
        <w:t xml:space="preserve"> waar toestemming voor is verleend door de Stichting geldt een afdracht van 50%</w:t>
      </w:r>
      <w:r w:rsidR="008C226D" w:rsidRPr="5459921B">
        <w:rPr>
          <w:rFonts w:ascii="Arial" w:hAnsi="Arial"/>
          <w:sz w:val="13"/>
          <w:szCs w:val="13"/>
        </w:rPr>
        <w:t xml:space="preserve"> van de verworven inkomsten.</w:t>
      </w:r>
    </w:p>
    <w:p w14:paraId="0F2C451F" w14:textId="7F849A80" w:rsidR="00873B25" w:rsidRPr="00FD4F5B" w:rsidRDefault="0059196B" w:rsidP="63E81884">
      <w:pPr>
        <w:numPr>
          <w:ilvl w:val="0"/>
          <w:numId w:val="1"/>
        </w:numPr>
        <w:ind w:right="-2"/>
        <w:jc w:val="both"/>
        <w:rPr>
          <w:rFonts w:ascii="Arial" w:hAnsi="Arial"/>
          <w:b/>
          <w:bCs/>
          <w:sz w:val="13"/>
          <w:szCs w:val="13"/>
        </w:rPr>
      </w:pPr>
      <w:r w:rsidRPr="5459921B">
        <w:rPr>
          <w:rFonts w:ascii="Arial" w:hAnsi="Arial"/>
          <w:sz w:val="13"/>
          <w:szCs w:val="13"/>
        </w:rPr>
        <w:t>Als</w:t>
      </w:r>
      <w:r w:rsidR="00EA13AB" w:rsidRPr="5459921B">
        <w:rPr>
          <w:rFonts w:ascii="Arial" w:hAnsi="Arial"/>
          <w:sz w:val="13"/>
          <w:szCs w:val="13"/>
        </w:rPr>
        <w:t xml:space="preserve"> een (horeca-)exploitant het reclameverbod niet nakomt is de Stichting gerechtigd de aanvraag niet voor te leggen aan het bevoegd gezag dan wel de pachttoestemming/vergunning te weigeren en in te trekken indien deze reeds is verleend. </w:t>
      </w:r>
    </w:p>
    <w:p w14:paraId="000C08B2" w14:textId="10176A81" w:rsidR="00A92C50" w:rsidRDefault="00A92C50" w:rsidP="00873B25">
      <w:pPr>
        <w:pStyle w:val="ListParagraph"/>
        <w:ind w:left="360"/>
        <w:jc w:val="both"/>
        <w:rPr>
          <w:rFonts w:ascii="Arial" w:hAnsi="Arial" w:cs="Arial"/>
          <w:b/>
          <w:bCs/>
          <w:sz w:val="13"/>
          <w:szCs w:val="13"/>
        </w:rPr>
      </w:pPr>
    </w:p>
    <w:p w14:paraId="3CDFDB41" w14:textId="2650AD10" w:rsidR="00873B25" w:rsidRPr="00BF47D2" w:rsidRDefault="00873B25" w:rsidP="00873B25">
      <w:pPr>
        <w:pStyle w:val="ListParagraph"/>
        <w:ind w:left="360"/>
        <w:jc w:val="both"/>
        <w:rPr>
          <w:rFonts w:ascii="Arial" w:hAnsi="Arial" w:cs="Arial"/>
          <w:b/>
          <w:bCs/>
          <w:sz w:val="13"/>
          <w:szCs w:val="13"/>
        </w:rPr>
      </w:pPr>
      <w:r>
        <w:rPr>
          <w:rFonts w:ascii="Arial" w:hAnsi="Arial" w:cs="Arial"/>
          <w:b/>
          <w:bCs/>
          <w:sz w:val="13"/>
          <w:szCs w:val="13"/>
        </w:rPr>
        <w:t>Programma en marketing</w:t>
      </w:r>
    </w:p>
    <w:p w14:paraId="4387F24B" w14:textId="2A4C0FCC" w:rsidR="00873B25" w:rsidRDefault="00873B25" w:rsidP="63E81884">
      <w:pPr>
        <w:pStyle w:val="ListParagraph"/>
        <w:numPr>
          <w:ilvl w:val="0"/>
          <w:numId w:val="1"/>
        </w:numPr>
        <w:jc w:val="both"/>
        <w:rPr>
          <w:rFonts w:ascii="Arial" w:hAnsi="Arial" w:cs="Arial"/>
          <w:sz w:val="13"/>
          <w:szCs w:val="13"/>
        </w:rPr>
      </w:pPr>
      <w:r w:rsidRPr="5459921B">
        <w:rPr>
          <w:rFonts w:ascii="Arial" w:hAnsi="Arial" w:cs="Arial"/>
          <w:sz w:val="13"/>
          <w:szCs w:val="13"/>
        </w:rPr>
        <w:t xml:space="preserve">De exploitant is verplicht om standaard te vermelden dat uw evenement onderdeel is van </w:t>
      </w:r>
      <w:proofErr w:type="spellStart"/>
      <w:r w:rsidRPr="5459921B">
        <w:rPr>
          <w:rFonts w:ascii="Arial" w:hAnsi="Arial" w:cs="Arial"/>
          <w:sz w:val="13"/>
          <w:szCs w:val="13"/>
        </w:rPr>
        <w:t>Vierdaagsefeesten</w:t>
      </w:r>
      <w:proofErr w:type="spellEnd"/>
      <w:r w:rsidR="00E75DB3" w:rsidRPr="5459921B">
        <w:rPr>
          <w:rFonts w:ascii="Arial" w:hAnsi="Arial" w:cs="Arial"/>
          <w:sz w:val="13"/>
          <w:szCs w:val="13"/>
        </w:rPr>
        <w:t>.</w:t>
      </w:r>
      <w:r w:rsidR="00D20AA0" w:rsidRPr="5459921B">
        <w:rPr>
          <w:rFonts w:ascii="Arial" w:hAnsi="Arial" w:cs="Arial"/>
          <w:sz w:val="13"/>
          <w:szCs w:val="13"/>
        </w:rPr>
        <w:t xml:space="preserve"> </w:t>
      </w:r>
      <w:r w:rsidRPr="5459921B">
        <w:rPr>
          <w:rFonts w:ascii="Arial" w:hAnsi="Arial" w:cs="Arial"/>
          <w:sz w:val="13"/>
          <w:szCs w:val="13"/>
        </w:rPr>
        <w:t xml:space="preserve">Het logo van </w:t>
      </w:r>
      <w:proofErr w:type="spellStart"/>
      <w:r w:rsidRPr="5459921B">
        <w:rPr>
          <w:rFonts w:ascii="Arial" w:hAnsi="Arial" w:cs="Arial"/>
          <w:sz w:val="13"/>
          <w:szCs w:val="13"/>
        </w:rPr>
        <w:t>Vierdaagsefeesten</w:t>
      </w:r>
      <w:proofErr w:type="spellEnd"/>
      <w:r w:rsidRPr="5459921B">
        <w:rPr>
          <w:rFonts w:ascii="Arial" w:hAnsi="Arial" w:cs="Arial"/>
          <w:sz w:val="13"/>
          <w:szCs w:val="13"/>
        </w:rPr>
        <w:t xml:space="preserve"> dient te worden vermeld op alle communicatie-uitingen</w:t>
      </w:r>
      <w:r w:rsidR="00AE6C3C" w:rsidRPr="5459921B">
        <w:rPr>
          <w:rFonts w:ascii="Arial" w:hAnsi="Arial" w:cs="Arial"/>
          <w:sz w:val="13"/>
          <w:szCs w:val="13"/>
        </w:rPr>
        <w:t xml:space="preserve">, zoals </w:t>
      </w:r>
      <w:proofErr w:type="spellStart"/>
      <w:r w:rsidRPr="5459921B">
        <w:rPr>
          <w:rFonts w:ascii="Arial" w:hAnsi="Arial" w:cs="Arial"/>
          <w:sz w:val="13"/>
          <w:szCs w:val="13"/>
        </w:rPr>
        <w:t>social</w:t>
      </w:r>
      <w:proofErr w:type="spellEnd"/>
      <w:r w:rsidRPr="5459921B">
        <w:rPr>
          <w:rFonts w:ascii="Arial" w:hAnsi="Arial" w:cs="Arial"/>
          <w:sz w:val="13"/>
          <w:szCs w:val="13"/>
        </w:rPr>
        <w:t xml:space="preserve"> media, posters, bannering evenementenplein etc.</w:t>
      </w:r>
    </w:p>
    <w:p w14:paraId="2B7EEC18" w14:textId="5C4DADCF" w:rsidR="00DE4EDB" w:rsidRDefault="00DE4EDB" w:rsidP="63E81884">
      <w:pPr>
        <w:numPr>
          <w:ilvl w:val="0"/>
          <w:numId w:val="1"/>
        </w:numPr>
        <w:ind w:right="-2"/>
        <w:jc w:val="both"/>
        <w:rPr>
          <w:rFonts w:ascii="Arial" w:hAnsi="Arial"/>
          <w:sz w:val="13"/>
          <w:szCs w:val="13"/>
        </w:rPr>
      </w:pPr>
      <w:r w:rsidRPr="00F46657">
        <w:rPr>
          <w:rFonts w:ascii="Arial" w:hAnsi="Arial"/>
          <w:sz w:val="13"/>
          <w:szCs w:val="13"/>
        </w:rPr>
        <w:t>Uiterlijk 1 mei van</w:t>
      </w:r>
      <w:r w:rsidRPr="5459921B">
        <w:rPr>
          <w:rFonts w:ascii="Arial" w:hAnsi="Arial"/>
          <w:sz w:val="13"/>
          <w:szCs w:val="13"/>
        </w:rPr>
        <w:t xml:space="preserve"> het betreffende jaar dient de concept programmering van </w:t>
      </w:r>
      <w:r w:rsidR="00E3392D" w:rsidRPr="5459921B">
        <w:rPr>
          <w:rFonts w:ascii="Arial" w:hAnsi="Arial"/>
          <w:sz w:val="13"/>
          <w:szCs w:val="13"/>
        </w:rPr>
        <w:t xml:space="preserve">de aanvrager/exploitant </w:t>
      </w:r>
      <w:r w:rsidRPr="5459921B">
        <w:rPr>
          <w:rFonts w:ascii="Arial" w:hAnsi="Arial"/>
          <w:sz w:val="13"/>
          <w:szCs w:val="13"/>
        </w:rPr>
        <w:t>bekend te zijn bij de Stichting. De programmering wordt ter beoordeling voorgelegd aan de gemeente Nijmegen</w:t>
      </w:r>
      <w:r w:rsidR="004F005D" w:rsidRPr="5459921B">
        <w:rPr>
          <w:rFonts w:ascii="Arial" w:hAnsi="Arial"/>
          <w:sz w:val="13"/>
          <w:szCs w:val="13"/>
        </w:rPr>
        <w:t xml:space="preserve"> en/of veiligheidsdiensten</w:t>
      </w:r>
      <w:r w:rsidRPr="5459921B">
        <w:rPr>
          <w:rFonts w:ascii="Arial" w:hAnsi="Arial"/>
          <w:sz w:val="13"/>
          <w:szCs w:val="13"/>
        </w:rPr>
        <w:t xml:space="preserve">. De </w:t>
      </w:r>
      <w:r w:rsidR="006679A4" w:rsidRPr="5459921B">
        <w:rPr>
          <w:rFonts w:ascii="Arial" w:hAnsi="Arial"/>
          <w:sz w:val="13"/>
          <w:szCs w:val="13"/>
        </w:rPr>
        <w:t>aanvrager/</w:t>
      </w:r>
      <w:r w:rsidRPr="5459921B">
        <w:rPr>
          <w:rFonts w:ascii="Arial" w:hAnsi="Arial"/>
          <w:sz w:val="13"/>
          <w:szCs w:val="13"/>
        </w:rPr>
        <w:t xml:space="preserve">exploitant is gehouden </w:t>
      </w:r>
      <w:r w:rsidR="002A3E63" w:rsidRPr="5459921B">
        <w:rPr>
          <w:rFonts w:ascii="Arial" w:hAnsi="Arial"/>
          <w:sz w:val="13"/>
          <w:szCs w:val="13"/>
        </w:rPr>
        <w:t xml:space="preserve">om </w:t>
      </w:r>
      <w:r w:rsidRPr="5459921B">
        <w:rPr>
          <w:rFonts w:ascii="Arial" w:hAnsi="Arial"/>
          <w:sz w:val="13"/>
          <w:szCs w:val="13"/>
        </w:rPr>
        <w:t>eventuele wijzigingsinstructies van de gemeente Nijmegen</w:t>
      </w:r>
      <w:r w:rsidR="004F005D" w:rsidRPr="5459921B">
        <w:rPr>
          <w:rFonts w:ascii="Arial" w:hAnsi="Arial"/>
          <w:sz w:val="13"/>
          <w:szCs w:val="13"/>
        </w:rPr>
        <w:t xml:space="preserve"> en/of veiligheidsdiensten</w:t>
      </w:r>
      <w:r w:rsidRPr="5459921B">
        <w:rPr>
          <w:rFonts w:ascii="Arial" w:hAnsi="Arial"/>
          <w:sz w:val="13"/>
          <w:szCs w:val="13"/>
        </w:rPr>
        <w:t xml:space="preserve"> op te volgen.</w:t>
      </w:r>
    </w:p>
    <w:p w14:paraId="1FA5A26A" w14:textId="6C4D4AA5" w:rsidR="00F211F9" w:rsidRPr="001101F4" w:rsidRDefault="00F211F9" w:rsidP="63E81884">
      <w:pPr>
        <w:numPr>
          <w:ilvl w:val="0"/>
          <w:numId w:val="1"/>
        </w:numPr>
        <w:ind w:right="-2"/>
        <w:jc w:val="both"/>
        <w:rPr>
          <w:rFonts w:ascii="Arial" w:hAnsi="Arial"/>
          <w:sz w:val="13"/>
          <w:szCs w:val="13"/>
        </w:rPr>
      </w:pPr>
      <w:r w:rsidRPr="5459921B">
        <w:rPr>
          <w:rFonts w:ascii="Arial" w:hAnsi="Arial"/>
          <w:sz w:val="13"/>
          <w:szCs w:val="13"/>
        </w:rPr>
        <w:t>De aanvrager/exploitant dient mogelijke veiligheidsrisico’s</w:t>
      </w:r>
      <w:r w:rsidR="007847C1" w:rsidRPr="5459921B">
        <w:rPr>
          <w:rFonts w:ascii="Arial" w:hAnsi="Arial"/>
          <w:sz w:val="13"/>
          <w:szCs w:val="13"/>
        </w:rPr>
        <w:t xml:space="preserve"> </w:t>
      </w:r>
      <w:r w:rsidRPr="5459921B">
        <w:rPr>
          <w:rFonts w:ascii="Arial" w:hAnsi="Arial"/>
          <w:sz w:val="13"/>
          <w:szCs w:val="13"/>
        </w:rPr>
        <w:t xml:space="preserve">gekoppeld aan programmering </w:t>
      </w:r>
      <w:r w:rsidR="006C10F7" w:rsidRPr="5459921B">
        <w:rPr>
          <w:rFonts w:ascii="Arial" w:hAnsi="Arial"/>
          <w:sz w:val="13"/>
          <w:szCs w:val="13"/>
        </w:rPr>
        <w:t xml:space="preserve">zo spoedig mogelijk te melden bij de Stichting. </w:t>
      </w:r>
    </w:p>
    <w:p w14:paraId="06992242" w14:textId="4050856E" w:rsidR="00DE4EDB" w:rsidRPr="004F5CA8" w:rsidRDefault="00DE4EDB" w:rsidP="63E81884">
      <w:pPr>
        <w:numPr>
          <w:ilvl w:val="0"/>
          <w:numId w:val="1"/>
        </w:numPr>
        <w:ind w:right="-2"/>
        <w:jc w:val="both"/>
        <w:rPr>
          <w:rFonts w:ascii="Arial" w:hAnsi="Arial"/>
          <w:sz w:val="13"/>
          <w:szCs w:val="13"/>
        </w:rPr>
      </w:pPr>
      <w:r w:rsidRPr="5459921B">
        <w:rPr>
          <w:rFonts w:ascii="Arial" w:hAnsi="Arial"/>
          <w:sz w:val="13"/>
          <w:szCs w:val="13"/>
        </w:rPr>
        <w:t>De Stichting heeft de bevoegdheid om muziekoptredens te verbieden</w:t>
      </w:r>
      <w:r w:rsidR="00CF1914" w:rsidRPr="5459921B">
        <w:rPr>
          <w:rFonts w:ascii="Arial" w:hAnsi="Arial"/>
          <w:sz w:val="13"/>
          <w:szCs w:val="13"/>
        </w:rPr>
        <w:t xml:space="preserve"> of te </w:t>
      </w:r>
      <w:r w:rsidR="004F5CA8" w:rsidRPr="5459921B">
        <w:rPr>
          <w:rFonts w:ascii="Arial" w:hAnsi="Arial"/>
          <w:sz w:val="13"/>
          <w:szCs w:val="13"/>
        </w:rPr>
        <w:t xml:space="preserve">verplaatsen </w:t>
      </w:r>
      <w:r w:rsidR="6820C868" w:rsidRPr="5459921B">
        <w:rPr>
          <w:rFonts w:ascii="Arial" w:hAnsi="Arial"/>
          <w:sz w:val="13"/>
          <w:szCs w:val="13"/>
        </w:rPr>
        <w:t xml:space="preserve">in tijd </w:t>
      </w:r>
      <w:r w:rsidR="00C66F55" w:rsidRPr="5459921B">
        <w:rPr>
          <w:rFonts w:ascii="Arial" w:hAnsi="Arial"/>
          <w:sz w:val="13"/>
          <w:szCs w:val="13"/>
        </w:rPr>
        <w:t>in het kader van</w:t>
      </w:r>
      <w:r w:rsidR="004F5CA8" w:rsidRPr="5459921B">
        <w:rPr>
          <w:rFonts w:ascii="Arial" w:hAnsi="Arial"/>
          <w:sz w:val="13"/>
          <w:szCs w:val="13"/>
        </w:rPr>
        <w:t xml:space="preserve"> spreiding</w:t>
      </w:r>
      <w:r w:rsidR="007954BD" w:rsidRPr="5459921B">
        <w:rPr>
          <w:rFonts w:ascii="Arial" w:hAnsi="Arial"/>
          <w:sz w:val="13"/>
          <w:szCs w:val="13"/>
        </w:rPr>
        <w:t xml:space="preserve"> </w:t>
      </w:r>
      <w:r w:rsidRPr="5459921B">
        <w:rPr>
          <w:rFonts w:ascii="Arial" w:hAnsi="Arial"/>
          <w:sz w:val="13"/>
          <w:szCs w:val="13"/>
        </w:rPr>
        <w:t xml:space="preserve">in geval er een gevaar ontstaat voor de openbare orde, </w:t>
      </w:r>
      <w:proofErr w:type="spellStart"/>
      <w:r w:rsidR="00DD5DDF" w:rsidRPr="5459921B">
        <w:rPr>
          <w:rFonts w:ascii="Arial" w:hAnsi="Arial"/>
          <w:sz w:val="13"/>
          <w:szCs w:val="13"/>
        </w:rPr>
        <w:t>crowd</w:t>
      </w:r>
      <w:proofErr w:type="spellEnd"/>
      <w:r w:rsidR="00DD5DDF" w:rsidRPr="5459921B">
        <w:rPr>
          <w:rFonts w:ascii="Arial" w:hAnsi="Arial"/>
          <w:sz w:val="13"/>
          <w:szCs w:val="13"/>
        </w:rPr>
        <w:t xml:space="preserve"> control, </w:t>
      </w:r>
      <w:r w:rsidRPr="5459921B">
        <w:rPr>
          <w:rFonts w:ascii="Arial" w:hAnsi="Arial"/>
          <w:sz w:val="13"/>
          <w:szCs w:val="13"/>
        </w:rPr>
        <w:t>gezondheid</w:t>
      </w:r>
      <w:r w:rsidR="004F5CA8" w:rsidRPr="5459921B">
        <w:rPr>
          <w:rFonts w:ascii="Arial" w:hAnsi="Arial"/>
          <w:sz w:val="13"/>
          <w:szCs w:val="13"/>
        </w:rPr>
        <w:t xml:space="preserve"> </w:t>
      </w:r>
      <w:r w:rsidR="00DD5DDF" w:rsidRPr="5459921B">
        <w:rPr>
          <w:rFonts w:ascii="Arial" w:hAnsi="Arial"/>
          <w:sz w:val="13"/>
          <w:szCs w:val="13"/>
        </w:rPr>
        <w:t>en/</w:t>
      </w:r>
      <w:r w:rsidR="004F5CA8" w:rsidRPr="5459921B">
        <w:rPr>
          <w:rFonts w:ascii="Arial" w:hAnsi="Arial"/>
          <w:sz w:val="13"/>
          <w:szCs w:val="13"/>
        </w:rPr>
        <w:t xml:space="preserve">of </w:t>
      </w:r>
      <w:r w:rsidRPr="5459921B">
        <w:rPr>
          <w:rFonts w:ascii="Arial" w:hAnsi="Arial"/>
          <w:sz w:val="13"/>
          <w:szCs w:val="13"/>
        </w:rPr>
        <w:t>veilighei</w:t>
      </w:r>
      <w:r w:rsidR="004F5CA8" w:rsidRPr="5459921B">
        <w:rPr>
          <w:rFonts w:ascii="Arial" w:hAnsi="Arial"/>
          <w:sz w:val="13"/>
          <w:szCs w:val="13"/>
        </w:rPr>
        <w:t>d.</w:t>
      </w:r>
    </w:p>
    <w:p w14:paraId="516704FB" w14:textId="3959ADB6" w:rsidR="00873B25" w:rsidRPr="00041C9B" w:rsidRDefault="00873B25" w:rsidP="63E81884">
      <w:pPr>
        <w:pStyle w:val="ListParagraph"/>
        <w:numPr>
          <w:ilvl w:val="0"/>
          <w:numId w:val="1"/>
        </w:numPr>
        <w:jc w:val="both"/>
        <w:rPr>
          <w:rFonts w:ascii="Arial" w:hAnsi="Arial" w:cs="Arial"/>
          <w:sz w:val="13"/>
          <w:szCs w:val="13"/>
        </w:rPr>
      </w:pPr>
      <w:r w:rsidRPr="5459921B">
        <w:rPr>
          <w:rFonts w:ascii="Arial" w:hAnsi="Arial" w:cs="Arial"/>
          <w:sz w:val="13"/>
          <w:szCs w:val="13"/>
        </w:rPr>
        <w:t xml:space="preserve">Programma-afstemming is gewenst. Het wordt ontmoedigd om dezelfde artiesten te boeken op verschillende locaties en </w:t>
      </w:r>
      <w:r w:rsidRPr="00041C9B">
        <w:rPr>
          <w:rFonts w:ascii="Arial" w:hAnsi="Arial" w:cs="Arial"/>
          <w:sz w:val="13"/>
          <w:szCs w:val="13"/>
        </w:rPr>
        <w:t>om artiesten meer dan 1x te laten optreden.</w:t>
      </w:r>
    </w:p>
    <w:p w14:paraId="7836F3F0" w14:textId="6C1BADEA" w:rsidR="00873B25" w:rsidRPr="00041C9B" w:rsidRDefault="008F3DC0" w:rsidP="63E81884">
      <w:pPr>
        <w:pStyle w:val="ListParagraph"/>
        <w:numPr>
          <w:ilvl w:val="0"/>
          <w:numId w:val="1"/>
        </w:numPr>
        <w:jc w:val="both"/>
        <w:rPr>
          <w:rFonts w:ascii="Arial" w:hAnsi="Arial" w:cs="Arial"/>
          <w:sz w:val="13"/>
          <w:szCs w:val="13"/>
        </w:rPr>
      </w:pPr>
      <w:r w:rsidRPr="00041C9B">
        <w:rPr>
          <w:rFonts w:ascii="Arial" w:hAnsi="Arial" w:cs="Arial"/>
          <w:sz w:val="13"/>
          <w:szCs w:val="13"/>
        </w:rPr>
        <w:t>Bekendmaking van programma verloopt gespreid over 3 afgesproken line-up release data. Hier kan alleen in overleg van worden afg</w:t>
      </w:r>
      <w:r w:rsidR="00AE5948" w:rsidRPr="00041C9B">
        <w:rPr>
          <w:rFonts w:ascii="Arial" w:hAnsi="Arial" w:cs="Arial"/>
          <w:sz w:val="13"/>
          <w:szCs w:val="13"/>
        </w:rPr>
        <w:t>eweken.</w:t>
      </w:r>
    </w:p>
    <w:p w14:paraId="6F392776" w14:textId="1866120F" w:rsidR="00873B25" w:rsidRPr="00531F73" w:rsidRDefault="00873B25" w:rsidP="63E81884">
      <w:pPr>
        <w:pStyle w:val="ListParagraph"/>
        <w:numPr>
          <w:ilvl w:val="0"/>
          <w:numId w:val="1"/>
        </w:numPr>
        <w:jc w:val="both"/>
        <w:rPr>
          <w:rFonts w:ascii="Arial" w:hAnsi="Arial" w:cs="Arial"/>
          <w:sz w:val="13"/>
          <w:szCs w:val="13"/>
        </w:rPr>
      </w:pPr>
      <w:r w:rsidRPr="5459921B">
        <w:rPr>
          <w:rFonts w:ascii="Arial" w:hAnsi="Arial" w:cs="Arial"/>
          <w:sz w:val="13"/>
          <w:szCs w:val="13"/>
        </w:rPr>
        <w:t xml:space="preserve">De exploitant stelt gemaakte fotografie en video-opnamen ter beschikking ter algemene promotie van </w:t>
      </w:r>
      <w:proofErr w:type="spellStart"/>
      <w:r w:rsidRPr="5459921B">
        <w:rPr>
          <w:rFonts w:ascii="Arial" w:hAnsi="Arial" w:cs="Arial"/>
          <w:sz w:val="13"/>
          <w:szCs w:val="13"/>
        </w:rPr>
        <w:t>Vierdaagsefeesten</w:t>
      </w:r>
      <w:proofErr w:type="spellEnd"/>
      <w:r w:rsidRPr="5459921B">
        <w:rPr>
          <w:rFonts w:ascii="Arial" w:hAnsi="Arial" w:cs="Arial"/>
          <w:sz w:val="13"/>
          <w:szCs w:val="13"/>
        </w:rPr>
        <w:t xml:space="preserve"> en werkt mee aan het regelen van toestemming (clearance) voor gebruik van beeld en geluid van geselecteerde artiesten. </w:t>
      </w:r>
    </w:p>
    <w:p w14:paraId="7EABBBA5" w14:textId="4791E214" w:rsidR="00873B25" w:rsidRDefault="00873B25" w:rsidP="63E81884">
      <w:pPr>
        <w:pStyle w:val="ListParagraph"/>
        <w:numPr>
          <w:ilvl w:val="0"/>
          <w:numId w:val="1"/>
        </w:numPr>
        <w:jc w:val="both"/>
        <w:rPr>
          <w:rFonts w:ascii="Arial" w:hAnsi="Arial" w:cs="Arial"/>
          <w:sz w:val="13"/>
          <w:szCs w:val="13"/>
        </w:rPr>
      </w:pPr>
      <w:r w:rsidRPr="5459921B">
        <w:rPr>
          <w:rFonts w:ascii="Arial" w:hAnsi="Arial" w:cs="Arial"/>
          <w:sz w:val="13"/>
          <w:szCs w:val="13"/>
        </w:rPr>
        <w:t xml:space="preserve">Mediapartnerships worden gezamenlijk met </w:t>
      </w:r>
      <w:r w:rsidR="00A87764" w:rsidRPr="5459921B">
        <w:rPr>
          <w:rFonts w:ascii="Arial" w:hAnsi="Arial" w:cs="Arial"/>
          <w:sz w:val="13"/>
          <w:szCs w:val="13"/>
        </w:rPr>
        <w:t xml:space="preserve">de </w:t>
      </w:r>
      <w:r w:rsidRPr="5459921B">
        <w:rPr>
          <w:rFonts w:ascii="Arial" w:hAnsi="Arial" w:cs="Arial"/>
          <w:sz w:val="13"/>
          <w:szCs w:val="13"/>
        </w:rPr>
        <w:t xml:space="preserve">Stichting </w:t>
      </w:r>
      <w:proofErr w:type="gramStart"/>
      <w:r w:rsidRPr="5459921B">
        <w:rPr>
          <w:rFonts w:ascii="Arial" w:hAnsi="Arial" w:cs="Arial"/>
          <w:sz w:val="13"/>
          <w:szCs w:val="13"/>
        </w:rPr>
        <w:t>afgesloten</w:t>
      </w:r>
      <w:proofErr w:type="gramEnd"/>
      <w:r w:rsidRPr="5459921B">
        <w:rPr>
          <w:rFonts w:ascii="Arial" w:hAnsi="Arial" w:cs="Arial"/>
          <w:sz w:val="13"/>
          <w:szCs w:val="13"/>
        </w:rPr>
        <w:t>.</w:t>
      </w:r>
    </w:p>
    <w:p w14:paraId="055FE696" w14:textId="50E3CAE3" w:rsidR="00EC2717" w:rsidRPr="000F6971" w:rsidRDefault="00873B25" w:rsidP="63E81884">
      <w:pPr>
        <w:pStyle w:val="ListParagraph"/>
        <w:numPr>
          <w:ilvl w:val="0"/>
          <w:numId w:val="1"/>
        </w:numPr>
        <w:jc w:val="both"/>
        <w:rPr>
          <w:rFonts w:ascii="Arial" w:hAnsi="Arial" w:cs="Arial"/>
          <w:sz w:val="13"/>
          <w:szCs w:val="13"/>
        </w:rPr>
      </w:pPr>
      <w:r w:rsidRPr="5459921B">
        <w:rPr>
          <w:rFonts w:ascii="Arial" w:hAnsi="Arial" w:cs="Arial"/>
          <w:sz w:val="13"/>
          <w:szCs w:val="13"/>
        </w:rPr>
        <w:t xml:space="preserve">Voor </w:t>
      </w:r>
      <w:proofErr w:type="spellStart"/>
      <w:r w:rsidRPr="5459921B">
        <w:rPr>
          <w:rFonts w:ascii="Arial" w:hAnsi="Arial" w:cs="Arial"/>
          <w:sz w:val="13"/>
          <w:szCs w:val="13"/>
        </w:rPr>
        <w:t>signage</w:t>
      </w:r>
      <w:proofErr w:type="spellEnd"/>
      <w:r w:rsidRPr="5459921B">
        <w:rPr>
          <w:rFonts w:ascii="Arial" w:hAnsi="Arial" w:cs="Arial"/>
          <w:sz w:val="13"/>
          <w:szCs w:val="13"/>
        </w:rPr>
        <w:t xml:space="preserve">/bewegwijzering voor </w:t>
      </w:r>
      <w:proofErr w:type="spellStart"/>
      <w:r w:rsidRPr="5459921B">
        <w:rPr>
          <w:rFonts w:ascii="Arial" w:hAnsi="Arial" w:cs="Arial"/>
          <w:sz w:val="13"/>
          <w:szCs w:val="13"/>
        </w:rPr>
        <w:t>crowd</w:t>
      </w:r>
      <w:proofErr w:type="spellEnd"/>
      <w:r w:rsidR="00C66F55" w:rsidRPr="5459921B">
        <w:rPr>
          <w:rFonts w:ascii="Arial" w:hAnsi="Arial" w:cs="Arial"/>
          <w:sz w:val="13"/>
          <w:szCs w:val="13"/>
        </w:rPr>
        <w:t xml:space="preserve"> </w:t>
      </w:r>
      <w:r w:rsidRPr="5459921B">
        <w:rPr>
          <w:rFonts w:ascii="Arial" w:hAnsi="Arial" w:cs="Arial"/>
          <w:sz w:val="13"/>
          <w:szCs w:val="13"/>
        </w:rPr>
        <w:t xml:space="preserve">control en toiletten wordt gebruik gemaakt van de </w:t>
      </w:r>
      <w:r w:rsidR="00AE5948" w:rsidRPr="5459921B">
        <w:rPr>
          <w:rFonts w:ascii="Arial" w:hAnsi="Arial" w:cs="Arial"/>
          <w:sz w:val="13"/>
          <w:szCs w:val="13"/>
        </w:rPr>
        <w:t xml:space="preserve">uniforme </w:t>
      </w:r>
      <w:r w:rsidRPr="5459921B">
        <w:rPr>
          <w:rFonts w:ascii="Arial" w:hAnsi="Arial" w:cs="Arial"/>
          <w:sz w:val="13"/>
          <w:szCs w:val="13"/>
        </w:rPr>
        <w:t xml:space="preserve">ontwerpen van </w:t>
      </w:r>
      <w:r w:rsidR="00A87764" w:rsidRPr="5459921B">
        <w:rPr>
          <w:rFonts w:ascii="Arial" w:hAnsi="Arial" w:cs="Arial"/>
          <w:sz w:val="13"/>
          <w:szCs w:val="13"/>
        </w:rPr>
        <w:t xml:space="preserve">de </w:t>
      </w:r>
      <w:r w:rsidRPr="5459921B">
        <w:rPr>
          <w:rFonts w:ascii="Arial" w:hAnsi="Arial" w:cs="Arial"/>
          <w:sz w:val="13"/>
          <w:szCs w:val="13"/>
        </w:rPr>
        <w:t>St</w:t>
      </w:r>
      <w:r w:rsidR="00A87764" w:rsidRPr="5459921B">
        <w:rPr>
          <w:rFonts w:ascii="Arial" w:hAnsi="Arial" w:cs="Arial"/>
          <w:sz w:val="13"/>
          <w:szCs w:val="13"/>
        </w:rPr>
        <w:t>ichting</w:t>
      </w:r>
      <w:r w:rsidRPr="5459921B">
        <w:rPr>
          <w:rFonts w:ascii="Arial" w:hAnsi="Arial" w:cs="Arial"/>
          <w:sz w:val="13"/>
          <w:szCs w:val="13"/>
        </w:rPr>
        <w:t>.</w:t>
      </w:r>
      <w:r w:rsidR="00AE5948" w:rsidRPr="5459921B">
        <w:rPr>
          <w:rFonts w:ascii="Arial" w:hAnsi="Arial" w:cs="Arial"/>
          <w:sz w:val="13"/>
          <w:szCs w:val="13"/>
        </w:rPr>
        <w:t xml:space="preserve"> Bewegwijzering</w:t>
      </w:r>
      <w:r w:rsidR="00D1489F" w:rsidRPr="5459921B">
        <w:rPr>
          <w:rFonts w:ascii="Arial" w:hAnsi="Arial" w:cs="Arial"/>
          <w:sz w:val="13"/>
          <w:szCs w:val="13"/>
        </w:rPr>
        <w:t xml:space="preserve"> en/of delen van calamiteiteninformatie ten behoeve van </w:t>
      </w:r>
      <w:proofErr w:type="spellStart"/>
      <w:r w:rsidR="00D1489F" w:rsidRPr="5459921B">
        <w:rPr>
          <w:rFonts w:ascii="Arial" w:hAnsi="Arial" w:cs="Arial"/>
          <w:sz w:val="13"/>
          <w:szCs w:val="13"/>
        </w:rPr>
        <w:t>cro</w:t>
      </w:r>
      <w:r w:rsidR="00C66F55" w:rsidRPr="5459921B">
        <w:rPr>
          <w:rFonts w:ascii="Arial" w:hAnsi="Arial" w:cs="Arial"/>
          <w:sz w:val="13"/>
          <w:szCs w:val="13"/>
        </w:rPr>
        <w:t>wd</w:t>
      </w:r>
      <w:proofErr w:type="spellEnd"/>
      <w:r w:rsidR="00C66F55" w:rsidRPr="5459921B">
        <w:rPr>
          <w:rFonts w:ascii="Arial" w:hAnsi="Arial" w:cs="Arial"/>
          <w:sz w:val="13"/>
          <w:szCs w:val="13"/>
        </w:rPr>
        <w:t xml:space="preserve"> </w:t>
      </w:r>
      <w:r w:rsidR="00D1489F" w:rsidRPr="5459921B">
        <w:rPr>
          <w:rFonts w:ascii="Arial" w:hAnsi="Arial" w:cs="Arial"/>
          <w:sz w:val="13"/>
          <w:szCs w:val="13"/>
        </w:rPr>
        <w:t>control en veiligheid moeten worden g</w:t>
      </w:r>
      <w:r w:rsidR="00851F63" w:rsidRPr="5459921B">
        <w:rPr>
          <w:rFonts w:ascii="Arial" w:hAnsi="Arial" w:cs="Arial"/>
          <w:sz w:val="13"/>
          <w:szCs w:val="13"/>
        </w:rPr>
        <w:t>eplaatst of worden opgevolgd.</w:t>
      </w:r>
      <w:r>
        <w:br/>
      </w:r>
    </w:p>
    <w:p w14:paraId="058B8B0E" w14:textId="65D05771" w:rsidR="63E81884" w:rsidRDefault="63E81884" w:rsidP="63E81884">
      <w:pPr>
        <w:ind w:right="-2" w:firstLine="357"/>
        <w:jc w:val="both"/>
        <w:rPr>
          <w:rFonts w:ascii="Arial" w:hAnsi="Arial"/>
          <w:b/>
          <w:bCs/>
          <w:sz w:val="13"/>
          <w:szCs w:val="13"/>
        </w:rPr>
      </w:pPr>
    </w:p>
    <w:p w14:paraId="60EA3EC4" w14:textId="56836E85" w:rsidR="0003411F" w:rsidRPr="0003411F" w:rsidRDefault="0003411F" w:rsidP="00A92C50">
      <w:pPr>
        <w:ind w:right="-2" w:firstLine="357"/>
        <w:jc w:val="both"/>
        <w:rPr>
          <w:rFonts w:ascii="Arial" w:hAnsi="Arial"/>
          <w:b/>
          <w:bCs/>
          <w:sz w:val="13"/>
          <w:szCs w:val="13"/>
        </w:rPr>
      </w:pPr>
      <w:r w:rsidRPr="63E81884">
        <w:rPr>
          <w:rFonts w:ascii="Arial" w:hAnsi="Arial"/>
          <w:b/>
          <w:bCs/>
          <w:sz w:val="13"/>
          <w:szCs w:val="13"/>
        </w:rPr>
        <w:t>Algemeen</w:t>
      </w:r>
    </w:p>
    <w:p w14:paraId="54B22711" w14:textId="0A35FCBB" w:rsidR="00EA13AB" w:rsidRPr="001101F4" w:rsidRDefault="004D6F7B" w:rsidP="63E81884">
      <w:pPr>
        <w:widowControl w:val="0"/>
        <w:numPr>
          <w:ilvl w:val="0"/>
          <w:numId w:val="1"/>
        </w:numPr>
        <w:ind w:left="357" w:hanging="357"/>
        <w:rPr>
          <w:rFonts w:ascii="Arial" w:hAnsi="Arial"/>
          <w:sz w:val="13"/>
          <w:szCs w:val="13"/>
        </w:rPr>
      </w:pPr>
      <w:r w:rsidRPr="5459921B">
        <w:rPr>
          <w:rFonts w:ascii="Arial" w:hAnsi="Arial" w:cs="Arial"/>
          <w:sz w:val="13"/>
          <w:szCs w:val="13"/>
        </w:rPr>
        <w:t>D</w:t>
      </w:r>
      <w:r w:rsidR="00EA13AB" w:rsidRPr="5459921B">
        <w:rPr>
          <w:rFonts w:ascii="Arial" w:hAnsi="Arial" w:cs="Arial"/>
          <w:sz w:val="13"/>
          <w:szCs w:val="13"/>
        </w:rPr>
        <w:t xml:space="preserve">e Stichting </w:t>
      </w:r>
      <w:r w:rsidRPr="5459921B">
        <w:rPr>
          <w:rFonts w:ascii="Arial" w:hAnsi="Arial" w:cs="Arial"/>
          <w:sz w:val="13"/>
          <w:szCs w:val="13"/>
        </w:rPr>
        <w:t xml:space="preserve">heeft </w:t>
      </w:r>
      <w:r w:rsidR="00EA13AB" w:rsidRPr="5459921B">
        <w:rPr>
          <w:rFonts w:ascii="Arial" w:hAnsi="Arial" w:cs="Arial"/>
          <w:sz w:val="13"/>
          <w:szCs w:val="13"/>
        </w:rPr>
        <w:t xml:space="preserve">de bevoegdheid om, </w:t>
      </w:r>
      <w:r w:rsidR="00851F63" w:rsidRPr="5459921B">
        <w:rPr>
          <w:rFonts w:ascii="Arial" w:hAnsi="Arial" w:cs="Arial"/>
          <w:sz w:val="13"/>
          <w:szCs w:val="13"/>
        </w:rPr>
        <w:t>als</w:t>
      </w:r>
      <w:r w:rsidR="00EA13AB" w:rsidRPr="5459921B">
        <w:rPr>
          <w:rFonts w:ascii="Arial" w:hAnsi="Arial" w:cs="Arial"/>
          <w:sz w:val="13"/>
          <w:szCs w:val="13"/>
        </w:rPr>
        <w:t xml:space="preserve"> de exploitant de verplichtingen op grond van de</w:t>
      </w:r>
      <w:r w:rsidRPr="5459921B">
        <w:rPr>
          <w:rFonts w:ascii="Arial" w:hAnsi="Arial" w:cs="Arial"/>
          <w:sz w:val="13"/>
          <w:szCs w:val="13"/>
        </w:rPr>
        <w:t>ze</w:t>
      </w:r>
      <w:r w:rsidR="00EA13AB" w:rsidRPr="5459921B">
        <w:rPr>
          <w:rFonts w:ascii="Arial" w:hAnsi="Arial" w:cs="Arial"/>
          <w:sz w:val="13"/>
          <w:szCs w:val="13"/>
        </w:rPr>
        <w:t xml:space="preserve"> algemene voorwaarden en gebruikstoestemming/vergunning, niet tijdig of niet deugdelijk nakomt, </w:t>
      </w:r>
      <w:r w:rsidR="0085597D" w:rsidRPr="5459921B">
        <w:rPr>
          <w:rFonts w:ascii="Arial" w:hAnsi="Arial" w:cs="Arial"/>
          <w:sz w:val="13"/>
          <w:szCs w:val="13"/>
        </w:rPr>
        <w:t>één of mee</w:t>
      </w:r>
      <w:r w:rsidR="0006559B" w:rsidRPr="5459921B">
        <w:rPr>
          <w:rFonts w:ascii="Arial" w:hAnsi="Arial" w:cs="Arial"/>
          <w:sz w:val="13"/>
          <w:szCs w:val="13"/>
        </w:rPr>
        <w:t xml:space="preserve">r van </w:t>
      </w:r>
      <w:r w:rsidR="00EA13AB" w:rsidRPr="5459921B">
        <w:rPr>
          <w:rFonts w:ascii="Arial" w:hAnsi="Arial" w:cs="Arial"/>
          <w:sz w:val="13"/>
          <w:szCs w:val="13"/>
        </w:rPr>
        <w:t xml:space="preserve">de navolgende maatregelen </w:t>
      </w:r>
      <w:r w:rsidR="00A824A8" w:rsidRPr="5459921B">
        <w:rPr>
          <w:rFonts w:ascii="Arial" w:hAnsi="Arial" w:cs="Arial"/>
          <w:sz w:val="13"/>
          <w:szCs w:val="13"/>
        </w:rPr>
        <w:t xml:space="preserve">onmiddellijk </w:t>
      </w:r>
      <w:r w:rsidR="00EA13AB" w:rsidRPr="5459921B">
        <w:rPr>
          <w:rFonts w:ascii="Arial" w:hAnsi="Arial" w:cs="Arial"/>
          <w:sz w:val="13"/>
          <w:szCs w:val="13"/>
        </w:rPr>
        <w:t>te treffen:</w:t>
      </w:r>
      <w:r>
        <w:br/>
      </w:r>
      <w:r w:rsidR="00EA13AB" w:rsidRPr="5459921B">
        <w:rPr>
          <w:rFonts w:ascii="Arial" w:hAnsi="Arial" w:cs="Arial"/>
          <w:sz w:val="13"/>
          <w:szCs w:val="13"/>
        </w:rPr>
        <w:t>a. onmiddellijke stopzetting van de levering van stroom;</w:t>
      </w:r>
    </w:p>
    <w:p w14:paraId="5191ABFD" w14:textId="030A6D2E" w:rsidR="00EA13AB" w:rsidRPr="001101F4" w:rsidRDefault="00EA13AB" w:rsidP="00EA13AB">
      <w:pPr>
        <w:widowControl w:val="0"/>
        <w:ind w:left="357"/>
        <w:jc w:val="both"/>
        <w:rPr>
          <w:rFonts w:ascii="Arial" w:hAnsi="Arial" w:cs="Arial"/>
          <w:sz w:val="13"/>
          <w:szCs w:val="13"/>
        </w:rPr>
      </w:pPr>
      <w:r w:rsidRPr="001101F4">
        <w:rPr>
          <w:rFonts w:ascii="Arial" w:hAnsi="Arial" w:cs="Arial"/>
          <w:sz w:val="13"/>
          <w:szCs w:val="13"/>
        </w:rPr>
        <w:t>b. belemmering van de exploitatie van de activiteit</w:t>
      </w:r>
      <w:r w:rsidR="00E4691E">
        <w:rPr>
          <w:rFonts w:ascii="Arial" w:hAnsi="Arial" w:cs="Arial"/>
          <w:sz w:val="13"/>
          <w:szCs w:val="13"/>
        </w:rPr>
        <w:t>;</w:t>
      </w:r>
    </w:p>
    <w:p w14:paraId="5C7FE991" w14:textId="7D4F91FF" w:rsidR="00EA13AB" w:rsidRPr="001101F4" w:rsidRDefault="00EA13AB" w:rsidP="00EA13AB">
      <w:pPr>
        <w:widowControl w:val="0"/>
        <w:ind w:left="357"/>
        <w:rPr>
          <w:rFonts w:ascii="Arial" w:hAnsi="Arial" w:cs="Arial"/>
          <w:sz w:val="13"/>
          <w:szCs w:val="13"/>
        </w:rPr>
      </w:pPr>
      <w:r w:rsidRPr="001101F4">
        <w:rPr>
          <w:rFonts w:ascii="Arial" w:hAnsi="Arial" w:cs="Arial"/>
          <w:sz w:val="13"/>
          <w:szCs w:val="13"/>
        </w:rPr>
        <w:t>c. bevel tot sluiting;</w:t>
      </w:r>
      <w:r w:rsidRPr="001101F4">
        <w:rPr>
          <w:rFonts w:ascii="Arial" w:hAnsi="Arial" w:cs="Arial"/>
          <w:sz w:val="13"/>
          <w:szCs w:val="13"/>
        </w:rPr>
        <w:br/>
        <w:t>d. verwijdering c.q. ontruimen van het terrein;</w:t>
      </w:r>
      <w:r w:rsidRPr="001101F4">
        <w:rPr>
          <w:rFonts w:ascii="Arial" w:hAnsi="Arial" w:cs="Arial"/>
          <w:sz w:val="13"/>
          <w:szCs w:val="13"/>
        </w:rPr>
        <w:br/>
        <w:t>e. uitsluiting van het verkrijgen van een gebruikstoestemming</w:t>
      </w:r>
      <w:r w:rsidR="00CC5383">
        <w:rPr>
          <w:rFonts w:ascii="Arial" w:hAnsi="Arial" w:cs="Arial"/>
          <w:sz w:val="13"/>
          <w:szCs w:val="13"/>
        </w:rPr>
        <w:t>, v</w:t>
      </w:r>
      <w:r w:rsidRPr="001101F4">
        <w:rPr>
          <w:rFonts w:ascii="Arial" w:hAnsi="Arial" w:cs="Arial"/>
          <w:sz w:val="13"/>
          <w:szCs w:val="13"/>
        </w:rPr>
        <w:t>ergunning</w:t>
      </w:r>
      <w:r w:rsidR="00CC5383">
        <w:rPr>
          <w:rFonts w:ascii="Arial" w:hAnsi="Arial" w:cs="Arial"/>
          <w:sz w:val="13"/>
          <w:szCs w:val="13"/>
        </w:rPr>
        <w:t xml:space="preserve"> en/of c</w:t>
      </w:r>
      <w:r w:rsidR="00E82F4C">
        <w:rPr>
          <w:rFonts w:ascii="Arial" w:hAnsi="Arial" w:cs="Arial"/>
          <w:sz w:val="13"/>
          <w:szCs w:val="13"/>
        </w:rPr>
        <w:t>ontract</w:t>
      </w:r>
      <w:r w:rsidR="00CC5383">
        <w:rPr>
          <w:rFonts w:ascii="Arial" w:hAnsi="Arial" w:cs="Arial"/>
          <w:sz w:val="13"/>
          <w:szCs w:val="13"/>
        </w:rPr>
        <w:t xml:space="preserve"> (</w:t>
      </w:r>
      <w:proofErr w:type="spellStart"/>
      <w:r w:rsidR="00CC5383">
        <w:rPr>
          <w:rFonts w:ascii="Arial" w:hAnsi="Arial" w:cs="Arial"/>
          <w:sz w:val="13"/>
          <w:szCs w:val="13"/>
        </w:rPr>
        <w:t>evenemtenplein</w:t>
      </w:r>
      <w:proofErr w:type="spellEnd"/>
      <w:r w:rsidR="00CC5383">
        <w:rPr>
          <w:rFonts w:ascii="Arial" w:hAnsi="Arial" w:cs="Arial"/>
          <w:sz w:val="13"/>
          <w:szCs w:val="13"/>
        </w:rPr>
        <w:t>/</w:t>
      </w:r>
      <w:proofErr w:type="spellStart"/>
      <w:r w:rsidR="00CC5383">
        <w:rPr>
          <w:rFonts w:ascii="Arial" w:hAnsi="Arial" w:cs="Arial"/>
          <w:sz w:val="13"/>
          <w:szCs w:val="13"/>
        </w:rPr>
        <w:t>vermaakcentrum</w:t>
      </w:r>
      <w:proofErr w:type="spellEnd"/>
      <w:r w:rsidR="00CC5383">
        <w:rPr>
          <w:rFonts w:ascii="Arial" w:hAnsi="Arial" w:cs="Arial"/>
          <w:sz w:val="13"/>
          <w:szCs w:val="13"/>
        </w:rPr>
        <w:t>)</w:t>
      </w:r>
      <w:r w:rsidR="00E82F4C">
        <w:rPr>
          <w:rFonts w:ascii="Arial" w:hAnsi="Arial" w:cs="Arial"/>
          <w:sz w:val="13"/>
          <w:szCs w:val="13"/>
        </w:rPr>
        <w:t xml:space="preserve"> </w:t>
      </w:r>
      <w:r w:rsidRPr="001101F4">
        <w:rPr>
          <w:rFonts w:ascii="Arial" w:hAnsi="Arial" w:cs="Arial"/>
          <w:sz w:val="13"/>
          <w:szCs w:val="13"/>
        </w:rPr>
        <w:t>voor de toekomst.</w:t>
      </w:r>
    </w:p>
    <w:p w14:paraId="4905E4E2" w14:textId="647761B3" w:rsidR="00FD4F5B" w:rsidRDefault="00FC118B" w:rsidP="63E81884">
      <w:pPr>
        <w:numPr>
          <w:ilvl w:val="0"/>
          <w:numId w:val="1"/>
        </w:numPr>
        <w:ind w:right="-2"/>
        <w:jc w:val="both"/>
        <w:rPr>
          <w:rFonts w:ascii="Arial" w:hAnsi="Arial"/>
          <w:b/>
          <w:bCs/>
          <w:sz w:val="13"/>
          <w:szCs w:val="13"/>
        </w:rPr>
      </w:pPr>
      <w:r w:rsidRPr="5459921B">
        <w:rPr>
          <w:rFonts w:ascii="Arial" w:hAnsi="Arial" w:cs="Arial"/>
          <w:sz w:val="13"/>
          <w:szCs w:val="13"/>
        </w:rPr>
        <w:t xml:space="preserve">Per overtreding </w:t>
      </w:r>
      <w:r w:rsidR="00851F63" w:rsidRPr="5459921B">
        <w:rPr>
          <w:rFonts w:ascii="Arial" w:hAnsi="Arial" w:cs="Arial"/>
          <w:sz w:val="13"/>
          <w:szCs w:val="13"/>
        </w:rPr>
        <w:t>over</w:t>
      </w:r>
      <w:r w:rsidR="00A87764" w:rsidRPr="5459921B">
        <w:rPr>
          <w:rFonts w:ascii="Arial" w:hAnsi="Arial" w:cs="Arial"/>
          <w:sz w:val="13"/>
          <w:szCs w:val="13"/>
        </w:rPr>
        <w:t xml:space="preserve"> programmering, marketing en </w:t>
      </w:r>
      <w:r w:rsidR="23F47F48" w:rsidRPr="5459921B">
        <w:rPr>
          <w:rFonts w:ascii="Arial" w:hAnsi="Arial" w:cs="Arial"/>
          <w:sz w:val="13"/>
          <w:szCs w:val="13"/>
        </w:rPr>
        <w:t>duurzaamheid</w:t>
      </w:r>
      <w:r w:rsidR="00A87764" w:rsidRPr="5459921B">
        <w:rPr>
          <w:rFonts w:ascii="Arial" w:hAnsi="Arial" w:cs="Arial"/>
          <w:sz w:val="13"/>
          <w:szCs w:val="13"/>
        </w:rPr>
        <w:t xml:space="preserve"> </w:t>
      </w:r>
      <w:r w:rsidRPr="5459921B">
        <w:rPr>
          <w:rFonts w:ascii="Arial" w:hAnsi="Arial" w:cs="Arial"/>
          <w:sz w:val="13"/>
          <w:szCs w:val="13"/>
        </w:rPr>
        <w:t>kan een boete</w:t>
      </w:r>
      <w:r w:rsidR="00A87764" w:rsidRPr="5459921B">
        <w:rPr>
          <w:rFonts w:ascii="Arial" w:hAnsi="Arial" w:cs="Arial"/>
          <w:sz w:val="13"/>
          <w:szCs w:val="13"/>
        </w:rPr>
        <w:t xml:space="preserve"> van maximaal € </w:t>
      </w:r>
      <w:r w:rsidR="00851F63" w:rsidRPr="5459921B">
        <w:rPr>
          <w:rFonts w:ascii="Arial" w:hAnsi="Arial" w:cs="Arial"/>
          <w:sz w:val="13"/>
          <w:szCs w:val="13"/>
        </w:rPr>
        <w:t>1500,-</w:t>
      </w:r>
      <w:r w:rsidR="00A87764" w:rsidRPr="5459921B">
        <w:rPr>
          <w:rFonts w:ascii="Arial" w:hAnsi="Arial" w:cs="Arial"/>
          <w:sz w:val="13"/>
          <w:szCs w:val="13"/>
        </w:rPr>
        <w:t xml:space="preserve"> worden opgelegd.</w:t>
      </w:r>
      <w:r w:rsidR="00FD4F5B" w:rsidRPr="5459921B">
        <w:rPr>
          <w:rFonts w:ascii="Arial" w:hAnsi="Arial" w:cs="Arial"/>
          <w:sz w:val="13"/>
          <w:szCs w:val="13"/>
        </w:rPr>
        <w:t xml:space="preserve"> </w:t>
      </w:r>
      <w:r w:rsidR="00FD4F5B" w:rsidRPr="5459921B">
        <w:rPr>
          <w:rFonts w:ascii="Arial" w:hAnsi="Arial"/>
          <w:sz w:val="13"/>
          <w:szCs w:val="13"/>
        </w:rPr>
        <w:t>In geval van overtreding van het reclameverbod alsmede de andere bepalingen van deze algemene voorwaarden verbeurt de exploitant tevens een terstond opeisbare niet voor rechtelijke matiging vatbare boete van € 2</w:t>
      </w:r>
      <w:r w:rsidR="00851F63" w:rsidRPr="5459921B">
        <w:rPr>
          <w:rFonts w:ascii="Arial" w:hAnsi="Arial"/>
          <w:sz w:val="13"/>
          <w:szCs w:val="13"/>
        </w:rPr>
        <w:t>.</w:t>
      </w:r>
      <w:r w:rsidR="00FD4F5B" w:rsidRPr="5459921B">
        <w:rPr>
          <w:rFonts w:ascii="Arial" w:hAnsi="Arial"/>
          <w:sz w:val="13"/>
          <w:szCs w:val="13"/>
        </w:rPr>
        <w:t>500,- per dag dat een overtreding voortduurt, onverminderd het recht van de Stichting  op aanvullende schadevergoeding welke hetzij direct hetzij indirect het gevolg is van die overtreding alsmede het recht om nakoming van deze voorwaarden en bepalingen, en de daarmee verband houdende verplichtingen</w:t>
      </w:r>
      <w:r w:rsidR="00FD4F5B" w:rsidRPr="5459921B">
        <w:rPr>
          <w:rFonts w:ascii="Arial" w:hAnsi="Arial"/>
          <w:b/>
          <w:bCs/>
          <w:sz w:val="13"/>
          <w:szCs w:val="13"/>
        </w:rPr>
        <w:t>.</w:t>
      </w:r>
    </w:p>
    <w:p w14:paraId="1A8C13CC" w14:textId="77777777" w:rsidR="005C5E34" w:rsidRDefault="005C5E34" w:rsidP="006F25EC">
      <w:pPr>
        <w:ind w:left="360" w:right="-2"/>
        <w:jc w:val="both"/>
        <w:rPr>
          <w:rFonts w:ascii="Arial" w:hAnsi="Arial"/>
          <w:b/>
          <w:bCs/>
          <w:sz w:val="13"/>
          <w:szCs w:val="13"/>
        </w:rPr>
      </w:pPr>
    </w:p>
    <w:p w14:paraId="6D353E30" w14:textId="39CC9B0B" w:rsidR="00A87764" w:rsidRPr="00531F73" w:rsidRDefault="00A87764" w:rsidP="00AD7838">
      <w:pPr>
        <w:pStyle w:val="ListParagraph"/>
        <w:ind w:left="360" w:right="-2"/>
        <w:jc w:val="both"/>
        <w:rPr>
          <w:rFonts w:ascii="Arial" w:hAnsi="Arial" w:cs="Arial"/>
          <w:sz w:val="13"/>
          <w:szCs w:val="13"/>
        </w:rPr>
      </w:pPr>
    </w:p>
    <w:p w14:paraId="2C243C07" w14:textId="6692DA6F" w:rsidR="006A147B" w:rsidRDefault="0087417B">
      <w:r>
        <w:rPr>
          <w:rFonts w:ascii="Arial" w:hAnsi="Arial" w:cs="Arial"/>
          <w:noProof/>
          <w:sz w:val="13"/>
          <w:szCs w:val="13"/>
        </w:rPr>
        <w:drawing>
          <wp:anchor distT="0" distB="0" distL="114300" distR="114300" simplePos="0" relativeHeight="251658240" behindDoc="1" locked="0" layoutInCell="1" allowOverlap="1" wp14:anchorId="43C8A006" wp14:editId="1015FD68">
            <wp:simplePos x="0" y="0"/>
            <wp:positionH relativeFrom="margin">
              <wp:align>right</wp:align>
            </wp:positionH>
            <wp:positionV relativeFrom="paragraph">
              <wp:posOffset>8890</wp:posOffset>
            </wp:positionV>
            <wp:extent cx="956888" cy="10280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888" cy="1028065"/>
                    </a:xfrm>
                    <a:prstGeom prst="rect">
                      <a:avLst/>
                    </a:prstGeom>
                  </pic:spPr>
                </pic:pic>
              </a:graphicData>
            </a:graphic>
            <wp14:sizeRelH relativeFrom="page">
              <wp14:pctWidth>0</wp14:pctWidth>
            </wp14:sizeRelH>
            <wp14:sizeRelV relativeFrom="page">
              <wp14:pctHeight>0</wp14:pctHeight>
            </wp14:sizeRelV>
          </wp:anchor>
        </w:drawing>
      </w:r>
      <w:r w:rsidR="00FC118B">
        <w:rPr>
          <w:rFonts w:ascii="Arial" w:hAnsi="Arial" w:cs="Arial"/>
          <w:sz w:val="13"/>
          <w:szCs w:val="13"/>
        </w:rPr>
        <w:t xml:space="preserve"> </w:t>
      </w:r>
      <w:r w:rsidR="00952A00" w:rsidRPr="001101F4">
        <w:rPr>
          <w:rFonts w:ascii="Arial" w:hAnsi="Arial" w:cs="Arial"/>
          <w:sz w:val="13"/>
          <w:szCs w:val="13"/>
        </w:rPr>
        <w:br/>
      </w:r>
    </w:p>
    <w:sectPr w:rsidR="006A147B" w:rsidSect="005B7BCA">
      <w:headerReference w:type="default" r:id="rId12"/>
      <w:pgSz w:w="11906" w:h="16838"/>
      <w:pgMar w:top="1985" w:right="1418" w:bottom="993" w:left="1418"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0BCDC" w14:textId="77777777" w:rsidR="005B7BCA" w:rsidRDefault="005B7BCA" w:rsidP="0030482F">
      <w:r>
        <w:separator/>
      </w:r>
    </w:p>
  </w:endnote>
  <w:endnote w:type="continuationSeparator" w:id="0">
    <w:p w14:paraId="61E59CD2" w14:textId="77777777" w:rsidR="005B7BCA" w:rsidRDefault="005B7BCA" w:rsidP="0030482F">
      <w:r>
        <w:continuationSeparator/>
      </w:r>
    </w:p>
  </w:endnote>
  <w:endnote w:type="continuationNotice" w:id="1">
    <w:p w14:paraId="57F299CF" w14:textId="77777777" w:rsidR="005B7BCA" w:rsidRDefault="005B7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C16DE" w14:textId="77777777" w:rsidR="005B7BCA" w:rsidRDefault="005B7BCA" w:rsidP="0030482F">
      <w:r>
        <w:separator/>
      </w:r>
    </w:p>
  </w:footnote>
  <w:footnote w:type="continuationSeparator" w:id="0">
    <w:p w14:paraId="4E904A44" w14:textId="77777777" w:rsidR="005B7BCA" w:rsidRDefault="005B7BCA" w:rsidP="0030482F">
      <w:r>
        <w:continuationSeparator/>
      </w:r>
    </w:p>
  </w:footnote>
  <w:footnote w:type="continuationNotice" w:id="1">
    <w:p w14:paraId="4A7DDB71" w14:textId="77777777" w:rsidR="005B7BCA" w:rsidRDefault="005B7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F3C3A" w14:textId="77777777" w:rsidR="00870EF2" w:rsidRDefault="00870EF2" w:rsidP="000E034E">
    <w:pPr>
      <w:pStyle w:val="BodyText"/>
      <w:ind w:right="-2"/>
      <w:rPr>
        <w:rFonts w:ascii="Arial" w:hAnsi="Arial"/>
        <w:sz w:val="14"/>
        <w:szCs w:val="14"/>
        <w:u w:val="none"/>
      </w:rPr>
    </w:pPr>
  </w:p>
  <w:p w14:paraId="26F65D21" w14:textId="52EBFB66" w:rsidR="00870EF2" w:rsidRPr="0059006D" w:rsidRDefault="00870EF2" w:rsidP="000E034E">
    <w:pPr>
      <w:pStyle w:val="BodyText"/>
      <w:ind w:right="-2"/>
      <w:rPr>
        <w:rFonts w:ascii="Arial" w:hAnsi="Arial"/>
        <w:b/>
        <w:sz w:val="14"/>
        <w:szCs w:val="14"/>
        <w:u w:val="none"/>
      </w:rPr>
    </w:pPr>
    <w:r w:rsidRPr="0059006D">
      <w:rPr>
        <w:rFonts w:ascii="Arial" w:hAnsi="Arial"/>
        <w:b/>
        <w:sz w:val="14"/>
        <w:szCs w:val="14"/>
        <w:u w:val="none"/>
      </w:rPr>
      <w:t xml:space="preserve">Algemene voorwaarden en bepalingen Stichting </w:t>
    </w:r>
    <w:proofErr w:type="spellStart"/>
    <w:r w:rsidRPr="0059006D">
      <w:rPr>
        <w:rFonts w:ascii="Arial" w:hAnsi="Arial"/>
        <w:b/>
        <w:sz w:val="14"/>
        <w:szCs w:val="14"/>
        <w:u w:val="none"/>
      </w:rPr>
      <w:t>Vierdaagsefeesten</w:t>
    </w:r>
    <w:proofErr w:type="spellEnd"/>
    <w:r w:rsidRPr="0059006D">
      <w:rPr>
        <w:rFonts w:ascii="Arial" w:hAnsi="Arial"/>
        <w:b/>
        <w:sz w:val="14"/>
        <w:szCs w:val="14"/>
        <w:u w:val="none"/>
      </w:rPr>
      <w:t xml:space="preserve"> Nijmegen aangaande evenementenpleinen, </w:t>
    </w:r>
    <w:proofErr w:type="spellStart"/>
    <w:r w:rsidRPr="0059006D">
      <w:rPr>
        <w:rFonts w:ascii="Arial" w:hAnsi="Arial"/>
        <w:b/>
        <w:sz w:val="14"/>
        <w:szCs w:val="14"/>
        <w:u w:val="none"/>
      </w:rPr>
      <w:t>vermaakcentra</w:t>
    </w:r>
    <w:proofErr w:type="spellEnd"/>
    <w:r w:rsidRPr="0059006D">
      <w:rPr>
        <w:rFonts w:ascii="Arial" w:hAnsi="Arial"/>
        <w:b/>
        <w:sz w:val="14"/>
        <w:szCs w:val="14"/>
        <w:u w:val="none"/>
      </w:rPr>
      <w:t>, terrassen</w:t>
    </w:r>
    <w:r w:rsidR="006C0264">
      <w:rPr>
        <w:rFonts w:ascii="Arial" w:hAnsi="Arial"/>
        <w:b/>
        <w:sz w:val="14"/>
        <w:szCs w:val="14"/>
        <w:u w:val="none"/>
      </w:rPr>
      <w:t xml:space="preserve"> en standplaatsen</w:t>
    </w:r>
  </w:p>
  <w:p w14:paraId="545F8F95" w14:textId="77777777" w:rsidR="00870EF2" w:rsidRDefault="0087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60903"/>
    <w:multiLevelType w:val="singleLevel"/>
    <w:tmpl w:val="66461364"/>
    <w:lvl w:ilvl="0">
      <w:start w:val="1"/>
      <w:numFmt w:val="decimal"/>
      <w:lvlText w:val="%1."/>
      <w:lvlJc w:val="left"/>
      <w:pPr>
        <w:ind w:left="360" w:hanging="360"/>
      </w:pPr>
      <w:rPr>
        <w:rFonts w:ascii="Arial" w:hAnsi="Arial" w:hint="default"/>
        <w:b w:val="0"/>
        <w:sz w:val="13"/>
        <w:szCs w:val="13"/>
      </w:rPr>
    </w:lvl>
  </w:abstractNum>
  <w:abstractNum w:abstractNumId="1" w15:restartNumberingAfterBreak="0">
    <w:nsid w:val="433915C7"/>
    <w:multiLevelType w:val="hybridMultilevel"/>
    <w:tmpl w:val="52AE3B7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7FD792F"/>
    <w:multiLevelType w:val="hybridMultilevel"/>
    <w:tmpl w:val="9926BCEC"/>
    <w:lvl w:ilvl="0" w:tplc="C674D002">
      <w:start w:val="1"/>
      <w:numFmt w:val="bullet"/>
      <w:lvlText w:val=""/>
      <w:lvlJc w:val="left"/>
      <w:pPr>
        <w:tabs>
          <w:tab w:val="num" w:pos="360"/>
        </w:tabs>
        <w:ind w:left="360" w:hanging="360"/>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8F19F"/>
    <w:multiLevelType w:val="hybridMultilevel"/>
    <w:tmpl w:val="737AA77A"/>
    <w:lvl w:ilvl="0" w:tplc="6F906F52">
      <w:start w:val="1"/>
      <w:numFmt w:val="decimal"/>
      <w:lvlText w:val="%1."/>
      <w:lvlJc w:val="left"/>
      <w:pPr>
        <w:ind w:left="720" w:hanging="360"/>
      </w:pPr>
      <w:rPr>
        <w:b w:val="0"/>
        <w:bCs w:val="0"/>
      </w:rPr>
    </w:lvl>
    <w:lvl w:ilvl="1" w:tplc="F2147220">
      <w:start w:val="1"/>
      <w:numFmt w:val="lowerLetter"/>
      <w:lvlText w:val="%2."/>
      <w:lvlJc w:val="left"/>
      <w:pPr>
        <w:ind w:left="1440" w:hanging="360"/>
      </w:pPr>
    </w:lvl>
    <w:lvl w:ilvl="2" w:tplc="D408E3C8">
      <w:start w:val="1"/>
      <w:numFmt w:val="lowerRoman"/>
      <w:lvlText w:val="%3."/>
      <w:lvlJc w:val="right"/>
      <w:pPr>
        <w:ind w:left="2160" w:hanging="180"/>
      </w:pPr>
    </w:lvl>
    <w:lvl w:ilvl="3" w:tplc="134484DA">
      <w:start w:val="1"/>
      <w:numFmt w:val="decimal"/>
      <w:lvlText w:val="%4."/>
      <w:lvlJc w:val="left"/>
      <w:pPr>
        <w:ind w:left="2880" w:hanging="360"/>
      </w:pPr>
    </w:lvl>
    <w:lvl w:ilvl="4" w:tplc="2990F0F0">
      <w:start w:val="1"/>
      <w:numFmt w:val="lowerLetter"/>
      <w:lvlText w:val="%5."/>
      <w:lvlJc w:val="left"/>
      <w:pPr>
        <w:ind w:left="3600" w:hanging="360"/>
      </w:pPr>
    </w:lvl>
    <w:lvl w:ilvl="5" w:tplc="DE0AABCE">
      <w:start w:val="1"/>
      <w:numFmt w:val="lowerRoman"/>
      <w:lvlText w:val="%6."/>
      <w:lvlJc w:val="right"/>
      <w:pPr>
        <w:ind w:left="4320" w:hanging="180"/>
      </w:pPr>
    </w:lvl>
    <w:lvl w:ilvl="6" w:tplc="966C16DC">
      <w:start w:val="1"/>
      <w:numFmt w:val="decimal"/>
      <w:lvlText w:val="%7."/>
      <w:lvlJc w:val="left"/>
      <w:pPr>
        <w:ind w:left="5040" w:hanging="360"/>
      </w:pPr>
    </w:lvl>
    <w:lvl w:ilvl="7" w:tplc="7D18829E">
      <w:start w:val="1"/>
      <w:numFmt w:val="lowerLetter"/>
      <w:lvlText w:val="%8."/>
      <w:lvlJc w:val="left"/>
      <w:pPr>
        <w:ind w:left="5760" w:hanging="360"/>
      </w:pPr>
    </w:lvl>
    <w:lvl w:ilvl="8" w:tplc="45EA9D1C">
      <w:start w:val="1"/>
      <w:numFmt w:val="lowerRoman"/>
      <w:lvlText w:val="%9."/>
      <w:lvlJc w:val="right"/>
      <w:pPr>
        <w:ind w:left="6480" w:hanging="180"/>
      </w:pPr>
    </w:lvl>
  </w:abstractNum>
  <w:num w:numId="1" w16cid:durableId="394285271">
    <w:abstractNumId w:val="3"/>
  </w:num>
  <w:num w:numId="2" w16cid:durableId="761804659">
    <w:abstractNumId w:val="0"/>
  </w:num>
  <w:num w:numId="3" w16cid:durableId="271939576">
    <w:abstractNumId w:val="2"/>
  </w:num>
  <w:num w:numId="4" w16cid:durableId="1333989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9"/>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AB"/>
    <w:rsid w:val="0000731D"/>
    <w:rsid w:val="00007DC9"/>
    <w:rsid w:val="00011D82"/>
    <w:rsid w:val="0001282D"/>
    <w:rsid w:val="0003411F"/>
    <w:rsid w:val="00040D79"/>
    <w:rsid w:val="00041C9B"/>
    <w:rsid w:val="0004547F"/>
    <w:rsid w:val="000475A1"/>
    <w:rsid w:val="00047EFE"/>
    <w:rsid w:val="0006559B"/>
    <w:rsid w:val="00067C5F"/>
    <w:rsid w:val="00081DC4"/>
    <w:rsid w:val="00085BEE"/>
    <w:rsid w:val="000A0E0A"/>
    <w:rsid w:val="000C3FE1"/>
    <w:rsid w:val="000D0D4C"/>
    <w:rsid w:val="000D2DF8"/>
    <w:rsid w:val="000D31B4"/>
    <w:rsid w:val="000D5ECC"/>
    <w:rsid w:val="000E034E"/>
    <w:rsid w:val="000E0BA4"/>
    <w:rsid w:val="000E1B84"/>
    <w:rsid w:val="000E24A8"/>
    <w:rsid w:val="000F1A1B"/>
    <w:rsid w:val="000F3BDA"/>
    <w:rsid w:val="000F4DAE"/>
    <w:rsid w:val="000F6971"/>
    <w:rsid w:val="000F6C6A"/>
    <w:rsid w:val="001078E0"/>
    <w:rsid w:val="001101F4"/>
    <w:rsid w:val="00111073"/>
    <w:rsid w:val="001127C0"/>
    <w:rsid w:val="00114F4E"/>
    <w:rsid w:val="001160A7"/>
    <w:rsid w:val="00121FB9"/>
    <w:rsid w:val="00134E5F"/>
    <w:rsid w:val="00142F5D"/>
    <w:rsid w:val="001443FB"/>
    <w:rsid w:val="0015345C"/>
    <w:rsid w:val="00165C9E"/>
    <w:rsid w:val="00170B01"/>
    <w:rsid w:val="00174E99"/>
    <w:rsid w:val="00196CBA"/>
    <w:rsid w:val="001A58E3"/>
    <w:rsid w:val="001A73DB"/>
    <w:rsid w:val="001B4601"/>
    <w:rsid w:val="001B6052"/>
    <w:rsid w:val="001C3026"/>
    <w:rsid w:val="001C6E80"/>
    <w:rsid w:val="001D5AF7"/>
    <w:rsid w:val="001E4478"/>
    <w:rsid w:val="001E6672"/>
    <w:rsid w:val="001E7891"/>
    <w:rsid w:val="00200658"/>
    <w:rsid w:val="00212A47"/>
    <w:rsid w:val="00216F55"/>
    <w:rsid w:val="002243EC"/>
    <w:rsid w:val="0024625F"/>
    <w:rsid w:val="00250BAC"/>
    <w:rsid w:val="0025393E"/>
    <w:rsid w:val="002566C3"/>
    <w:rsid w:val="002575CB"/>
    <w:rsid w:val="00262E8A"/>
    <w:rsid w:val="00265B56"/>
    <w:rsid w:val="00266617"/>
    <w:rsid w:val="002726AA"/>
    <w:rsid w:val="00274950"/>
    <w:rsid w:val="002830CC"/>
    <w:rsid w:val="00284640"/>
    <w:rsid w:val="00294A4C"/>
    <w:rsid w:val="002A3E63"/>
    <w:rsid w:val="002D051C"/>
    <w:rsid w:val="002D7372"/>
    <w:rsid w:val="002D7AD9"/>
    <w:rsid w:val="002E423A"/>
    <w:rsid w:val="002F1B3E"/>
    <w:rsid w:val="003017B1"/>
    <w:rsid w:val="003019D0"/>
    <w:rsid w:val="00303C62"/>
    <w:rsid w:val="0030482F"/>
    <w:rsid w:val="00314B01"/>
    <w:rsid w:val="00320946"/>
    <w:rsid w:val="003222C6"/>
    <w:rsid w:val="0033307A"/>
    <w:rsid w:val="003402DB"/>
    <w:rsid w:val="0034359C"/>
    <w:rsid w:val="00353ECF"/>
    <w:rsid w:val="00361DD7"/>
    <w:rsid w:val="00377D6A"/>
    <w:rsid w:val="00383C9D"/>
    <w:rsid w:val="0038663A"/>
    <w:rsid w:val="00396243"/>
    <w:rsid w:val="00396991"/>
    <w:rsid w:val="003A3C67"/>
    <w:rsid w:val="003B6F2E"/>
    <w:rsid w:val="003C4A62"/>
    <w:rsid w:val="003C600F"/>
    <w:rsid w:val="003C6F7C"/>
    <w:rsid w:val="003D0B86"/>
    <w:rsid w:val="003D3CD0"/>
    <w:rsid w:val="003D4887"/>
    <w:rsid w:val="003D7C30"/>
    <w:rsid w:val="003E7CFB"/>
    <w:rsid w:val="003F42AE"/>
    <w:rsid w:val="003F512D"/>
    <w:rsid w:val="00400455"/>
    <w:rsid w:val="00420243"/>
    <w:rsid w:val="00420D54"/>
    <w:rsid w:val="00421081"/>
    <w:rsid w:val="00424BA2"/>
    <w:rsid w:val="00431E7D"/>
    <w:rsid w:val="00431FF9"/>
    <w:rsid w:val="0044075C"/>
    <w:rsid w:val="00443FDC"/>
    <w:rsid w:val="00451CC1"/>
    <w:rsid w:val="00471DE0"/>
    <w:rsid w:val="00482E78"/>
    <w:rsid w:val="00485089"/>
    <w:rsid w:val="00496DDC"/>
    <w:rsid w:val="004A119D"/>
    <w:rsid w:val="004A6E85"/>
    <w:rsid w:val="004B6440"/>
    <w:rsid w:val="004C17CF"/>
    <w:rsid w:val="004C255A"/>
    <w:rsid w:val="004D6F7B"/>
    <w:rsid w:val="004E0501"/>
    <w:rsid w:val="004E052B"/>
    <w:rsid w:val="004F005D"/>
    <w:rsid w:val="004F023B"/>
    <w:rsid w:val="004F1B77"/>
    <w:rsid w:val="004F4A7F"/>
    <w:rsid w:val="004F5CA8"/>
    <w:rsid w:val="004F608A"/>
    <w:rsid w:val="005043EC"/>
    <w:rsid w:val="00510A73"/>
    <w:rsid w:val="00514F63"/>
    <w:rsid w:val="00531F73"/>
    <w:rsid w:val="00534A84"/>
    <w:rsid w:val="00541860"/>
    <w:rsid w:val="00551B0C"/>
    <w:rsid w:val="00552F81"/>
    <w:rsid w:val="00565290"/>
    <w:rsid w:val="00565E4B"/>
    <w:rsid w:val="005740F9"/>
    <w:rsid w:val="0057599F"/>
    <w:rsid w:val="00576DE8"/>
    <w:rsid w:val="0058790B"/>
    <w:rsid w:val="0059196B"/>
    <w:rsid w:val="005A1760"/>
    <w:rsid w:val="005A53EA"/>
    <w:rsid w:val="005B2E40"/>
    <w:rsid w:val="005B4DF8"/>
    <w:rsid w:val="005B7BCA"/>
    <w:rsid w:val="005C195A"/>
    <w:rsid w:val="005C5E34"/>
    <w:rsid w:val="005D1980"/>
    <w:rsid w:val="005F0FA1"/>
    <w:rsid w:val="0061355A"/>
    <w:rsid w:val="00614998"/>
    <w:rsid w:val="006176DE"/>
    <w:rsid w:val="00625490"/>
    <w:rsid w:val="006258CC"/>
    <w:rsid w:val="0063112A"/>
    <w:rsid w:val="00633500"/>
    <w:rsid w:val="00634FC2"/>
    <w:rsid w:val="006467ED"/>
    <w:rsid w:val="0065711B"/>
    <w:rsid w:val="006606C5"/>
    <w:rsid w:val="006635C7"/>
    <w:rsid w:val="006679A4"/>
    <w:rsid w:val="00670276"/>
    <w:rsid w:val="00675E4D"/>
    <w:rsid w:val="006763D5"/>
    <w:rsid w:val="00696569"/>
    <w:rsid w:val="006A147B"/>
    <w:rsid w:val="006A794D"/>
    <w:rsid w:val="006B1491"/>
    <w:rsid w:val="006C0264"/>
    <w:rsid w:val="006C10F7"/>
    <w:rsid w:val="006C164A"/>
    <w:rsid w:val="006C5F26"/>
    <w:rsid w:val="006D3E4F"/>
    <w:rsid w:val="006D6FF6"/>
    <w:rsid w:val="006E5CCF"/>
    <w:rsid w:val="006F25EC"/>
    <w:rsid w:val="00716D27"/>
    <w:rsid w:val="007171D3"/>
    <w:rsid w:val="00717CE8"/>
    <w:rsid w:val="007262DC"/>
    <w:rsid w:val="0072756C"/>
    <w:rsid w:val="0075306D"/>
    <w:rsid w:val="00765643"/>
    <w:rsid w:val="0077470E"/>
    <w:rsid w:val="00774D4D"/>
    <w:rsid w:val="0077696A"/>
    <w:rsid w:val="00780A62"/>
    <w:rsid w:val="00782A89"/>
    <w:rsid w:val="007830AB"/>
    <w:rsid w:val="007847C1"/>
    <w:rsid w:val="0079002B"/>
    <w:rsid w:val="007954BD"/>
    <w:rsid w:val="007959B6"/>
    <w:rsid w:val="007B27E7"/>
    <w:rsid w:val="007B6710"/>
    <w:rsid w:val="007C51F3"/>
    <w:rsid w:val="007D5749"/>
    <w:rsid w:val="007E229B"/>
    <w:rsid w:val="007F2365"/>
    <w:rsid w:val="00813B26"/>
    <w:rsid w:val="008244B5"/>
    <w:rsid w:val="00836EE3"/>
    <w:rsid w:val="0083744A"/>
    <w:rsid w:val="008436E6"/>
    <w:rsid w:val="00844AF7"/>
    <w:rsid w:val="00845083"/>
    <w:rsid w:val="00851F63"/>
    <w:rsid w:val="0085597D"/>
    <w:rsid w:val="0085634E"/>
    <w:rsid w:val="00870EF2"/>
    <w:rsid w:val="00873B25"/>
    <w:rsid w:val="0087417B"/>
    <w:rsid w:val="0087587E"/>
    <w:rsid w:val="00883D31"/>
    <w:rsid w:val="0088465A"/>
    <w:rsid w:val="00886A31"/>
    <w:rsid w:val="008A716C"/>
    <w:rsid w:val="008B1512"/>
    <w:rsid w:val="008B358D"/>
    <w:rsid w:val="008C0928"/>
    <w:rsid w:val="008C226D"/>
    <w:rsid w:val="008C56C9"/>
    <w:rsid w:val="008C75BC"/>
    <w:rsid w:val="008D1C6D"/>
    <w:rsid w:val="008E2171"/>
    <w:rsid w:val="008E2FA2"/>
    <w:rsid w:val="008E42AC"/>
    <w:rsid w:val="008F3DC0"/>
    <w:rsid w:val="00901F81"/>
    <w:rsid w:val="00906638"/>
    <w:rsid w:val="0091292A"/>
    <w:rsid w:val="00912CFA"/>
    <w:rsid w:val="00914FFB"/>
    <w:rsid w:val="00915D63"/>
    <w:rsid w:val="009327CF"/>
    <w:rsid w:val="009427AF"/>
    <w:rsid w:val="00942D9F"/>
    <w:rsid w:val="009443DD"/>
    <w:rsid w:val="00947F29"/>
    <w:rsid w:val="00950271"/>
    <w:rsid w:val="00952A00"/>
    <w:rsid w:val="00955D8C"/>
    <w:rsid w:val="009615E0"/>
    <w:rsid w:val="00962A8B"/>
    <w:rsid w:val="00963BAE"/>
    <w:rsid w:val="00964352"/>
    <w:rsid w:val="0098435D"/>
    <w:rsid w:val="009870B1"/>
    <w:rsid w:val="00990751"/>
    <w:rsid w:val="00991EF2"/>
    <w:rsid w:val="00992D5F"/>
    <w:rsid w:val="009A02B5"/>
    <w:rsid w:val="009A2751"/>
    <w:rsid w:val="009B1FF0"/>
    <w:rsid w:val="009C2AEA"/>
    <w:rsid w:val="009C5FB6"/>
    <w:rsid w:val="009D3E89"/>
    <w:rsid w:val="009D5B76"/>
    <w:rsid w:val="009D7268"/>
    <w:rsid w:val="009E124E"/>
    <w:rsid w:val="009E36B2"/>
    <w:rsid w:val="009E5242"/>
    <w:rsid w:val="009E63A9"/>
    <w:rsid w:val="009F0C0F"/>
    <w:rsid w:val="009F4770"/>
    <w:rsid w:val="00A1450B"/>
    <w:rsid w:val="00A17459"/>
    <w:rsid w:val="00A17974"/>
    <w:rsid w:val="00A367DF"/>
    <w:rsid w:val="00A75524"/>
    <w:rsid w:val="00A824A8"/>
    <w:rsid w:val="00A8519C"/>
    <w:rsid w:val="00A85514"/>
    <w:rsid w:val="00A87083"/>
    <w:rsid w:val="00A87764"/>
    <w:rsid w:val="00A90517"/>
    <w:rsid w:val="00A92C50"/>
    <w:rsid w:val="00AA075D"/>
    <w:rsid w:val="00AA0DEC"/>
    <w:rsid w:val="00AB566A"/>
    <w:rsid w:val="00AC2973"/>
    <w:rsid w:val="00AC3EA6"/>
    <w:rsid w:val="00AC409F"/>
    <w:rsid w:val="00AC65CF"/>
    <w:rsid w:val="00AD0DEB"/>
    <w:rsid w:val="00AD765C"/>
    <w:rsid w:val="00AD7838"/>
    <w:rsid w:val="00AE5948"/>
    <w:rsid w:val="00AE6C3C"/>
    <w:rsid w:val="00AF1C91"/>
    <w:rsid w:val="00AF6B25"/>
    <w:rsid w:val="00B03848"/>
    <w:rsid w:val="00B15894"/>
    <w:rsid w:val="00B20810"/>
    <w:rsid w:val="00B25D7A"/>
    <w:rsid w:val="00B274C8"/>
    <w:rsid w:val="00B3285B"/>
    <w:rsid w:val="00B4631B"/>
    <w:rsid w:val="00B47897"/>
    <w:rsid w:val="00B50CDD"/>
    <w:rsid w:val="00B744A3"/>
    <w:rsid w:val="00B82FD4"/>
    <w:rsid w:val="00B92ADE"/>
    <w:rsid w:val="00B93851"/>
    <w:rsid w:val="00BA0E5A"/>
    <w:rsid w:val="00BA7BFC"/>
    <w:rsid w:val="00BB6D45"/>
    <w:rsid w:val="00BD07E0"/>
    <w:rsid w:val="00BD1166"/>
    <w:rsid w:val="00BD321B"/>
    <w:rsid w:val="00BE0596"/>
    <w:rsid w:val="00BE5AE2"/>
    <w:rsid w:val="00BE7734"/>
    <w:rsid w:val="00BF2217"/>
    <w:rsid w:val="00BF47D2"/>
    <w:rsid w:val="00BF5D44"/>
    <w:rsid w:val="00C04C8A"/>
    <w:rsid w:val="00C30C3E"/>
    <w:rsid w:val="00C33C77"/>
    <w:rsid w:val="00C35EC4"/>
    <w:rsid w:val="00C572FA"/>
    <w:rsid w:val="00C61A0B"/>
    <w:rsid w:val="00C66F55"/>
    <w:rsid w:val="00C7692C"/>
    <w:rsid w:val="00C8059C"/>
    <w:rsid w:val="00C911D1"/>
    <w:rsid w:val="00CA3CCF"/>
    <w:rsid w:val="00CA4FD3"/>
    <w:rsid w:val="00CA6409"/>
    <w:rsid w:val="00CB0D5C"/>
    <w:rsid w:val="00CC5383"/>
    <w:rsid w:val="00CE044A"/>
    <w:rsid w:val="00CF1914"/>
    <w:rsid w:val="00D03D03"/>
    <w:rsid w:val="00D1489F"/>
    <w:rsid w:val="00D20AA0"/>
    <w:rsid w:val="00D263A0"/>
    <w:rsid w:val="00D41895"/>
    <w:rsid w:val="00D5077A"/>
    <w:rsid w:val="00D523F3"/>
    <w:rsid w:val="00D73611"/>
    <w:rsid w:val="00D74A5F"/>
    <w:rsid w:val="00D75785"/>
    <w:rsid w:val="00D759AC"/>
    <w:rsid w:val="00D91D1D"/>
    <w:rsid w:val="00D97248"/>
    <w:rsid w:val="00D97E83"/>
    <w:rsid w:val="00DB27A5"/>
    <w:rsid w:val="00DB78B8"/>
    <w:rsid w:val="00DC0B63"/>
    <w:rsid w:val="00DC1C42"/>
    <w:rsid w:val="00DC51EB"/>
    <w:rsid w:val="00DD5DDF"/>
    <w:rsid w:val="00DE3383"/>
    <w:rsid w:val="00DE3F73"/>
    <w:rsid w:val="00DE4EDB"/>
    <w:rsid w:val="00DE558B"/>
    <w:rsid w:val="00DE6BE5"/>
    <w:rsid w:val="00DF4298"/>
    <w:rsid w:val="00DF5A04"/>
    <w:rsid w:val="00DF65FE"/>
    <w:rsid w:val="00DF7844"/>
    <w:rsid w:val="00E0181D"/>
    <w:rsid w:val="00E04256"/>
    <w:rsid w:val="00E26415"/>
    <w:rsid w:val="00E3392D"/>
    <w:rsid w:val="00E33C14"/>
    <w:rsid w:val="00E344EE"/>
    <w:rsid w:val="00E36847"/>
    <w:rsid w:val="00E457E0"/>
    <w:rsid w:val="00E4691E"/>
    <w:rsid w:val="00E505DD"/>
    <w:rsid w:val="00E60C68"/>
    <w:rsid w:val="00E626FF"/>
    <w:rsid w:val="00E75DB3"/>
    <w:rsid w:val="00E82F4C"/>
    <w:rsid w:val="00E8701B"/>
    <w:rsid w:val="00EA0E6E"/>
    <w:rsid w:val="00EA13AB"/>
    <w:rsid w:val="00EA27A6"/>
    <w:rsid w:val="00EB1827"/>
    <w:rsid w:val="00EB38D6"/>
    <w:rsid w:val="00EB7B53"/>
    <w:rsid w:val="00EC2717"/>
    <w:rsid w:val="00EC331C"/>
    <w:rsid w:val="00ED18AD"/>
    <w:rsid w:val="00ED255C"/>
    <w:rsid w:val="00ED2D99"/>
    <w:rsid w:val="00ED6481"/>
    <w:rsid w:val="00EE4A9F"/>
    <w:rsid w:val="00EE6948"/>
    <w:rsid w:val="00EF2622"/>
    <w:rsid w:val="00EF7E7D"/>
    <w:rsid w:val="00F10AA6"/>
    <w:rsid w:val="00F1415C"/>
    <w:rsid w:val="00F211F9"/>
    <w:rsid w:val="00F32771"/>
    <w:rsid w:val="00F35C94"/>
    <w:rsid w:val="00F45810"/>
    <w:rsid w:val="00F46657"/>
    <w:rsid w:val="00F4746F"/>
    <w:rsid w:val="00F55CEF"/>
    <w:rsid w:val="00F5603D"/>
    <w:rsid w:val="00F62C95"/>
    <w:rsid w:val="00F64337"/>
    <w:rsid w:val="00F67764"/>
    <w:rsid w:val="00F706EB"/>
    <w:rsid w:val="00F76B7D"/>
    <w:rsid w:val="00F76C14"/>
    <w:rsid w:val="00F833B7"/>
    <w:rsid w:val="00F916AD"/>
    <w:rsid w:val="00F94FA7"/>
    <w:rsid w:val="00F95A5E"/>
    <w:rsid w:val="00FA031A"/>
    <w:rsid w:val="00FA4C97"/>
    <w:rsid w:val="00FB31E0"/>
    <w:rsid w:val="00FB7780"/>
    <w:rsid w:val="00FC118B"/>
    <w:rsid w:val="00FC231E"/>
    <w:rsid w:val="00FC5908"/>
    <w:rsid w:val="00FD0791"/>
    <w:rsid w:val="00FD1984"/>
    <w:rsid w:val="00FD4F5B"/>
    <w:rsid w:val="00FE116B"/>
    <w:rsid w:val="00FE77FD"/>
    <w:rsid w:val="00FF0B73"/>
    <w:rsid w:val="00FF4C74"/>
    <w:rsid w:val="00FF6F46"/>
    <w:rsid w:val="01D454B5"/>
    <w:rsid w:val="0373E527"/>
    <w:rsid w:val="04391606"/>
    <w:rsid w:val="05F596A8"/>
    <w:rsid w:val="07916709"/>
    <w:rsid w:val="07A481CF"/>
    <w:rsid w:val="0828B3F1"/>
    <w:rsid w:val="0A1A3BC7"/>
    <w:rsid w:val="0B513CA4"/>
    <w:rsid w:val="0C28A6F9"/>
    <w:rsid w:val="0C57A651"/>
    <w:rsid w:val="0C64D82C"/>
    <w:rsid w:val="0D3BB8A6"/>
    <w:rsid w:val="0E00A88D"/>
    <w:rsid w:val="14C87136"/>
    <w:rsid w:val="15447238"/>
    <w:rsid w:val="16188DE9"/>
    <w:rsid w:val="18A0DB23"/>
    <w:rsid w:val="1986991E"/>
    <w:rsid w:val="198A188B"/>
    <w:rsid w:val="1ABF5300"/>
    <w:rsid w:val="20FC0491"/>
    <w:rsid w:val="2117DF75"/>
    <w:rsid w:val="21317074"/>
    <w:rsid w:val="2143268F"/>
    <w:rsid w:val="222907AF"/>
    <w:rsid w:val="225CCCF4"/>
    <w:rsid w:val="2317D274"/>
    <w:rsid w:val="23313E8B"/>
    <w:rsid w:val="23F47F48"/>
    <w:rsid w:val="24828696"/>
    <w:rsid w:val="27929573"/>
    <w:rsid w:val="28D64158"/>
    <w:rsid w:val="28DB871D"/>
    <w:rsid w:val="2C1327DF"/>
    <w:rsid w:val="2F4E480E"/>
    <w:rsid w:val="2FA89942"/>
    <w:rsid w:val="306A1AED"/>
    <w:rsid w:val="32842268"/>
    <w:rsid w:val="35011924"/>
    <w:rsid w:val="35D0AA88"/>
    <w:rsid w:val="392EC6D1"/>
    <w:rsid w:val="3B9D5E6E"/>
    <w:rsid w:val="3D574916"/>
    <w:rsid w:val="3DAF20EC"/>
    <w:rsid w:val="3F5C3960"/>
    <w:rsid w:val="42A07AB3"/>
    <w:rsid w:val="443CD529"/>
    <w:rsid w:val="447CABB1"/>
    <w:rsid w:val="45E4C0F5"/>
    <w:rsid w:val="45F85703"/>
    <w:rsid w:val="46187C12"/>
    <w:rsid w:val="473E0079"/>
    <w:rsid w:val="524FEDCB"/>
    <w:rsid w:val="52CDD579"/>
    <w:rsid w:val="53C0CC21"/>
    <w:rsid w:val="5416B8D8"/>
    <w:rsid w:val="5459921B"/>
    <w:rsid w:val="56BD2E05"/>
    <w:rsid w:val="58B039BB"/>
    <w:rsid w:val="5BAF2DA7"/>
    <w:rsid w:val="5BDDDFAF"/>
    <w:rsid w:val="5C409A1C"/>
    <w:rsid w:val="5D381B59"/>
    <w:rsid w:val="5E419F47"/>
    <w:rsid w:val="5ED3EBBA"/>
    <w:rsid w:val="5FDD6FA8"/>
    <w:rsid w:val="61290880"/>
    <w:rsid w:val="629B8602"/>
    <w:rsid w:val="63E81884"/>
    <w:rsid w:val="6649572D"/>
    <w:rsid w:val="6820C868"/>
    <w:rsid w:val="68DD409F"/>
    <w:rsid w:val="692692C8"/>
    <w:rsid w:val="69A8CB6D"/>
    <w:rsid w:val="6AADFB0D"/>
    <w:rsid w:val="6B2A27B3"/>
    <w:rsid w:val="6B319CBE"/>
    <w:rsid w:val="6FE7C391"/>
    <w:rsid w:val="71607A7B"/>
    <w:rsid w:val="71F9D98D"/>
    <w:rsid w:val="7278C976"/>
    <w:rsid w:val="737D1C01"/>
    <w:rsid w:val="75A29B4A"/>
    <w:rsid w:val="773E6BAB"/>
    <w:rsid w:val="776352FE"/>
    <w:rsid w:val="77F1693D"/>
    <w:rsid w:val="780338DE"/>
    <w:rsid w:val="7862207D"/>
    <w:rsid w:val="78703E4E"/>
    <w:rsid w:val="799F093F"/>
    <w:rsid w:val="79E62FF4"/>
    <w:rsid w:val="7C9F86E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8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3AB"/>
    <w:pPr>
      <w:ind w:right="-711"/>
    </w:pPr>
    <w:rPr>
      <w:sz w:val="20"/>
      <w:szCs w:val="20"/>
      <w:u w:val="single"/>
    </w:rPr>
  </w:style>
  <w:style w:type="character" w:customStyle="1" w:styleId="BodyTextChar">
    <w:name w:val="Body Text Char"/>
    <w:basedOn w:val="DefaultParagraphFont"/>
    <w:link w:val="BodyText"/>
    <w:rsid w:val="00EA13AB"/>
    <w:rPr>
      <w:u w:val="single"/>
    </w:rPr>
  </w:style>
  <w:style w:type="character" w:styleId="Hyperlink">
    <w:name w:val="Hyperlink"/>
    <w:rsid w:val="00EA13AB"/>
    <w:rPr>
      <w:color w:val="0000FF"/>
      <w:u w:val="single"/>
    </w:rPr>
  </w:style>
  <w:style w:type="paragraph" w:styleId="Header">
    <w:name w:val="header"/>
    <w:basedOn w:val="Normal"/>
    <w:link w:val="HeaderChar"/>
    <w:uiPriority w:val="99"/>
    <w:unhideWhenUsed/>
    <w:rsid w:val="00EA13AB"/>
    <w:pPr>
      <w:tabs>
        <w:tab w:val="center" w:pos="4536"/>
        <w:tab w:val="right" w:pos="9072"/>
      </w:tabs>
    </w:pPr>
  </w:style>
  <w:style w:type="character" w:customStyle="1" w:styleId="HeaderChar">
    <w:name w:val="Header Char"/>
    <w:basedOn w:val="DefaultParagraphFont"/>
    <w:link w:val="Header"/>
    <w:uiPriority w:val="99"/>
    <w:rsid w:val="00EA13AB"/>
    <w:rPr>
      <w:sz w:val="24"/>
      <w:szCs w:val="24"/>
    </w:rPr>
  </w:style>
  <w:style w:type="character" w:styleId="CommentReference">
    <w:name w:val="annotation reference"/>
    <w:basedOn w:val="DefaultParagraphFont"/>
    <w:uiPriority w:val="99"/>
    <w:unhideWhenUsed/>
    <w:rsid w:val="00EA13AB"/>
    <w:rPr>
      <w:sz w:val="16"/>
      <w:szCs w:val="16"/>
    </w:rPr>
  </w:style>
  <w:style w:type="paragraph" w:styleId="CommentText">
    <w:name w:val="annotation text"/>
    <w:basedOn w:val="Normal"/>
    <w:link w:val="CommentTextChar"/>
    <w:uiPriority w:val="99"/>
    <w:unhideWhenUsed/>
    <w:rsid w:val="00EA13AB"/>
    <w:rPr>
      <w:sz w:val="20"/>
      <w:szCs w:val="20"/>
    </w:rPr>
  </w:style>
  <w:style w:type="character" w:customStyle="1" w:styleId="CommentTextChar">
    <w:name w:val="Comment Text Char"/>
    <w:basedOn w:val="DefaultParagraphFont"/>
    <w:link w:val="CommentText"/>
    <w:uiPriority w:val="99"/>
    <w:rsid w:val="00EA13AB"/>
  </w:style>
  <w:style w:type="paragraph" w:styleId="BalloonText">
    <w:name w:val="Balloon Text"/>
    <w:basedOn w:val="Normal"/>
    <w:link w:val="BalloonTextChar"/>
    <w:rsid w:val="00EA13AB"/>
    <w:rPr>
      <w:rFonts w:ascii="Tahoma" w:hAnsi="Tahoma" w:cs="Tahoma"/>
      <w:sz w:val="16"/>
      <w:szCs w:val="16"/>
    </w:rPr>
  </w:style>
  <w:style w:type="character" w:customStyle="1" w:styleId="BalloonTextChar">
    <w:name w:val="Balloon Text Char"/>
    <w:basedOn w:val="DefaultParagraphFont"/>
    <w:link w:val="BalloonText"/>
    <w:rsid w:val="00EA13AB"/>
    <w:rPr>
      <w:rFonts w:ascii="Tahoma" w:hAnsi="Tahoma" w:cs="Tahoma"/>
      <w:sz w:val="16"/>
      <w:szCs w:val="16"/>
    </w:rPr>
  </w:style>
  <w:style w:type="paragraph" w:styleId="Footer">
    <w:name w:val="footer"/>
    <w:basedOn w:val="Normal"/>
    <w:link w:val="FooterChar"/>
    <w:rsid w:val="00B15894"/>
    <w:pPr>
      <w:tabs>
        <w:tab w:val="center" w:pos="4536"/>
        <w:tab w:val="right" w:pos="9072"/>
      </w:tabs>
    </w:pPr>
  </w:style>
  <w:style w:type="character" w:customStyle="1" w:styleId="FooterChar">
    <w:name w:val="Footer Char"/>
    <w:basedOn w:val="DefaultParagraphFont"/>
    <w:link w:val="Footer"/>
    <w:rsid w:val="00B15894"/>
    <w:rPr>
      <w:sz w:val="24"/>
      <w:szCs w:val="24"/>
    </w:rPr>
  </w:style>
  <w:style w:type="paragraph" w:styleId="CommentSubject">
    <w:name w:val="annotation subject"/>
    <w:basedOn w:val="CommentText"/>
    <w:next w:val="CommentText"/>
    <w:link w:val="CommentSubjectChar"/>
    <w:semiHidden/>
    <w:unhideWhenUsed/>
    <w:rsid w:val="004F023B"/>
    <w:rPr>
      <w:b/>
      <w:bCs/>
    </w:rPr>
  </w:style>
  <w:style w:type="character" w:customStyle="1" w:styleId="CommentSubjectChar">
    <w:name w:val="Comment Subject Char"/>
    <w:basedOn w:val="CommentTextChar"/>
    <w:link w:val="CommentSubject"/>
    <w:semiHidden/>
    <w:rsid w:val="004F023B"/>
    <w:rPr>
      <w:b/>
      <w:bCs/>
    </w:rPr>
  </w:style>
  <w:style w:type="paragraph" w:styleId="ListParagraph">
    <w:name w:val="List Paragraph"/>
    <w:basedOn w:val="Normal"/>
    <w:uiPriority w:val="34"/>
    <w:qFormat/>
    <w:rsid w:val="00BE7734"/>
    <w:pPr>
      <w:ind w:left="720"/>
      <w:contextualSpacing/>
    </w:pPr>
  </w:style>
  <w:style w:type="paragraph" w:styleId="Revision">
    <w:name w:val="Revision"/>
    <w:hidden/>
    <w:uiPriority w:val="99"/>
    <w:semiHidden/>
    <w:rsid w:val="00F32771"/>
    <w:rPr>
      <w:sz w:val="24"/>
      <w:szCs w:val="24"/>
    </w:rPr>
  </w:style>
  <w:style w:type="character" w:styleId="FollowedHyperlink">
    <w:name w:val="FollowedHyperlink"/>
    <w:basedOn w:val="DefaultParagraphFont"/>
    <w:semiHidden/>
    <w:unhideWhenUsed/>
    <w:rsid w:val="000D5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268175">
      <w:bodyDiv w:val="1"/>
      <w:marLeft w:val="0"/>
      <w:marRight w:val="0"/>
      <w:marTop w:val="0"/>
      <w:marBottom w:val="0"/>
      <w:divBdr>
        <w:top w:val="none" w:sz="0" w:space="0" w:color="auto"/>
        <w:left w:val="none" w:sz="0" w:space="0" w:color="auto"/>
        <w:bottom w:val="none" w:sz="0" w:space="0" w:color="auto"/>
        <w:right w:val="none" w:sz="0" w:space="0" w:color="auto"/>
      </w:divBdr>
    </w:div>
    <w:div w:id="18272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46b668e-141f-41fd-90f0-1ae6fee5f41b">
      <UserInfo>
        <DisplayName>Eric Berenbroek</DisplayName>
        <AccountId>322</AccountId>
        <AccountType/>
      </UserInfo>
      <UserInfo>
        <DisplayName>Joris Bouwmeister</DisplayName>
        <AccountId>33</AccountId>
        <AccountType/>
      </UserInfo>
      <UserInfo>
        <DisplayName>Niels Kersten</DisplayName>
        <AccountId>195</AccountId>
        <AccountType/>
      </UserInfo>
      <UserInfo>
        <DisplayName>Tessa Groenen</DisplayName>
        <AccountId>29</AccountId>
        <AccountType/>
      </UserInfo>
      <UserInfo>
        <DisplayName>Lina Schipperheijn</DisplayName>
        <AccountId>279</AccountId>
        <AccountType/>
      </UserInfo>
      <UserInfo>
        <DisplayName>Hein van den Hoogen</DisplayName>
        <AccountId>17</AccountId>
        <AccountType/>
      </UserInfo>
      <UserInfo>
        <DisplayName>Madelon Kersten</DisplayName>
        <AccountId>18</AccountId>
        <AccountType/>
      </UserInfo>
    </SharedWithUsers>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Props1.xml><?xml version="1.0" encoding="utf-8"?>
<ds:datastoreItem xmlns:ds="http://schemas.openxmlformats.org/officeDocument/2006/customXml" ds:itemID="{096D8D1F-6AE2-457B-828D-FB225416AD95}">
  <ds:schemaRefs>
    <ds:schemaRef ds:uri="http://schemas.openxmlformats.org/officeDocument/2006/bibliography"/>
  </ds:schemaRefs>
</ds:datastoreItem>
</file>

<file path=customXml/itemProps2.xml><?xml version="1.0" encoding="utf-8"?>
<ds:datastoreItem xmlns:ds="http://schemas.openxmlformats.org/officeDocument/2006/customXml" ds:itemID="{49A644A7-771C-4CF3-842A-2D305AE7054A}">
  <ds:schemaRefs>
    <ds:schemaRef ds:uri="http://schemas.microsoft.com/sharepoint/v3/contenttype/forms"/>
  </ds:schemaRefs>
</ds:datastoreItem>
</file>

<file path=customXml/itemProps3.xml><?xml version="1.0" encoding="utf-8"?>
<ds:datastoreItem xmlns:ds="http://schemas.openxmlformats.org/officeDocument/2006/customXml" ds:itemID="{1C89A4A7-A5D0-4944-9970-FF007BA21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20FCF-ED20-4CFB-8BAB-957D3D8212CF}">
  <ds:schemaRefs>
    <ds:schemaRef ds:uri="http://schemas.microsoft.com/office/2006/metadata/properties"/>
    <ds:schemaRef ds:uri="http://schemas.microsoft.com/office/infopath/2007/PartnerControls"/>
    <ds:schemaRef ds:uri="746b668e-141f-41fd-90f0-1ae6fee5f41b"/>
    <ds:schemaRef ds:uri="b41e209e-cb1a-4fc8-84a0-5e50ade134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1862</Words>
  <Characters>10618</Characters>
  <Application>Microsoft Office Word</Application>
  <DocSecurity>4</DocSecurity>
  <Lines>88</Lines>
  <Paragraphs>24</Paragraphs>
  <ScaleCrop>false</ScaleCrop>
  <LinksUpToDate>false</LinksUpToDate>
  <CharactersWithSpaces>12456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2023-12-05T15:36:00Z</dcterms:created>
  <dcterms:modified xsi:type="dcterms:W3CDTF">2024-01-09T16:34:00Z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ABAAVOAfoSrQoywMpyr0L2/+erAUAbDFQ6PCFNwjFjNDqTSYhg0Cy9Os25Jm0lzJ98lA</vt:lpwstr>
  </property>
  <property fmtid="{D5CDD505-2E9C-101B-9397-08002B2CF9AE}" pid="3" name="RESPONSE_SENDER_NAME">
    <vt:lpwstr>gAAAdya76B99d4hLGUR1rQ+8TxTv0GGEPdix</vt:lpwstr>
  </property>
  <property fmtid="{D5CDD505-2E9C-101B-9397-08002B2CF9AE}" pid="4" name="EMAIL_OWNER_ADDRESS">
    <vt:lpwstr>4AAAMz5NUQ6P8J/TeUt8TMZXeuMIrc7R7QaLBYN0YPysiXaJ+pUHARv6Kg==</vt:lpwstr>
  </property>
  <property fmtid="{D5CDD505-2E9C-101B-9397-08002B2CF9AE}" pid="5" name="ContentTypeId">
    <vt:lpwstr>0x01010038902B5979EBD6409EE220187B929F8B</vt:lpwstr>
  </property>
  <property fmtid="{D5CDD505-2E9C-101B-9397-08002B2CF9AE}" pid="6" name="Order">
    <vt:r8>100</vt:r8>
  </property>
  <property fmtid="{D5CDD505-2E9C-101B-9397-08002B2CF9AE}" pid="7" name="xd_Signature">
    <vt:bool>false</vt:bool>
  </property>
  <property fmtid="{D5CDD505-2E9C-101B-9397-08002B2CF9AE}" pid="8" name="SharedWithUsers">
    <vt:lpwstr>2141;#Marlijn Hoefnagel | Vierdaagsefeesten;#1895;#Marlijn Hoefnagel;#2301;#Tessa Groenen;#2183;#Joris Bouwmeister</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